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7AB1B" w14:textId="713E177F" w:rsidR="007F4B10" w:rsidRPr="00DB00B9" w:rsidRDefault="00115052" w:rsidP="007F4B10">
      <w:pPr>
        <w:pStyle w:val="MWHead"/>
        <w:rPr>
          <w:rStyle w:val="bold"/>
        </w:rPr>
      </w:pPr>
      <w:r>
        <w:rPr>
          <w:rStyle w:val="bold"/>
        </w:rPr>
        <w:t>Shadow Christians</w:t>
      </w:r>
    </w:p>
    <w:p w14:paraId="6B7BF5CF" w14:textId="08F357B6" w:rsidR="007F4B10" w:rsidRPr="0013528F" w:rsidRDefault="007F4B10" w:rsidP="007F4B10">
      <w:pPr>
        <w:pStyle w:val="MWHead"/>
      </w:pPr>
      <w:r w:rsidRPr="0013528F">
        <w:t xml:space="preserve">Author: </w:t>
      </w:r>
      <w:r w:rsidR="00115052">
        <w:t xml:space="preserve">Jeff </w:t>
      </w:r>
      <w:proofErr w:type="spellStart"/>
      <w:r w:rsidR="00115052">
        <w:t>Iorg</w:t>
      </w:r>
      <w:proofErr w:type="spellEnd"/>
    </w:p>
    <w:p w14:paraId="0D91FF96" w14:textId="77777777" w:rsidR="007F4B10" w:rsidRPr="0013528F" w:rsidRDefault="007F4B10" w:rsidP="007F4B10">
      <w:pPr>
        <w:pStyle w:val="MWHead"/>
      </w:pPr>
    </w:p>
    <w:p w14:paraId="5A561954" w14:textId="52F17200" w:rsidR="00334207" w:rsidRPr="0013528F" w:rsidRDefault="007F4B10" w:rsidP="007F4B10">
      <w:pPr>
        <w:pStyle w:val="MWHead"/>
      </w:pPr>
      <w:r w:rsidRPr="00070F86">
        <w:rPr>
          <w:rStyle w:val="bold"/>
        </w:rPr>
        <w:t>Lesson Title: “</w:t>
      </w:r>
      <w:r w:rsidR="00300A55">
        <w:rPr>
          <w:rStyle w:val="bold"/>
        </w:rPr>
        <w:t>We Experience God’s Power</w:t>
      </w:r>
      <w:r w:rsidRPr="00070F86">
        <w:rPr>
          <w:rStyle w:val="bold"/>
        </w:rPr>
        <w:t>”</w:t>
      </w:r>
      <w:r w:rsidRPr="0013528F">
        <w:t xml:space="preserve"> </w:t>
      </w:r>
      <w:r w:rsidR="00334207" w:rsidRPr="0013528F">
        <w:t xml:space="preserve">(pp. </w:t>
      </w:r>
      <w:r w:rsidR="00300A55">
        <w:t>140</w:t>
      </w:r>
      <w:r w:rsidR="00334207" w:rsidRPr="0013528F">
        <w:t>-</w:t>
      </w:r>
      <w:r w:rsidR="00300A55">
        <w:t>153</w:t>
      </w:r>
      <w:r w:rsidR="00334207" w:rsidRPr="0013528F">
        <w:t>)</w:t>
      </w:r>
    </w:p>
    <w:p w14:paraId="684A2702" w14:textId="0DBB1266" w:rsidR="00334207" w:rsidRPr="0013528F" w:rsidRDefault="00334207" w:rsidP="00DB00B9">
      <w:pPr>
        <w:pStyle w:val="MWHead"/>
      </w:pPr>
      <w:r w:rsidRPr="0013528F">
        <w:t xml:space="preserve">Session </w:t>
      </w:r>
      <w:r w:rsidR="00300A55">
        <w:t>10</w:t>
      </w:r>
    </w:p>
    <w:p w14:paraId="48B833F7" w14:textId="25014790" w:rsidR="00334207" w:rsidRPr="0013528F" w:rsidRDefault="00300A55" w:rsidP="00DB00B9">
      <w:pPr>
        <w:pStyle w:val="MWHead"/>
      </w:pPr>
      <w:r>
        <w:t>February 4, 2024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0B4E4BFE" w14:textId="77777777" w:rsidR="00300A55" w:rsidRDefault="006E2061" w:rsidP="00300A55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300A55">
        <w:t>Shadow Christians experience God’s power.</w:t>
      </w:r>
    </w:p>
    <w:p w14:paraId="1A96B3B5" w14:textId="77777777" w:rsidR="00300A55" w:rsidRDefault="00300A55" w:rsidP="00300A55">
      <w:pPr>
        <w:pStyle w:val="bodynumberedlist"/>
      </w:pPr>
    </w:p>
    <w:p w14:paraId="55C6036C" w14:textId="77777777" w:rsidR="00300A55" w:rsidRDefault="00300A55" w:rsidP="00300A55">
      <w:pPr>
        <w:pStyle w:val="bodynumberedlist"/>
      </w:pPr>
      <w:r w:rsidRPr="00300A55">
        <w:rPr>
          <w:rStyle w:val="bold"/>
        </w:rPr>
        <w:t>Focus on this goal:</w:t>
      </w:r>
      <w:r>
        <w:t xml:space="preserve"> To help adults anticipate God’s power and work in their </w:t>
      </w:r>
      <w:proofErr w:type="gramStart"/>
      <w:r>
        <w:t>lives</w:t>
      </w:r>
      <w:proofErr w:type="gramEnd"/>
    </w:p>
    <w:p w14:paraId="12C02AF1" w14:textId="77777777" w:rsidR="00300A55" w:rsidRDefault="00300A55" w:rsidP="00300A55">
      <w:pPr>
        <w:pStyle w:val="bodynumberedlist"/>
      </w:pPr>
    </w:p>
    <w:p w14:paraId="287E3042" w14:textId="77777777" w:rsidR="00300A55" w:rsidRDefault="00300A55" w:rsidP="00300A55">
      <w:pPr>
        <w:pStyle w:val="bodynumberedlist"/>
      </w:pPr>
      <w:r w:rsidRPr="00300A55">
        <w:rPr>
          <w:rStyle w:val="bold"/>
        </w:rPr>
        <w:t xml:space="preserve">Key Bible Passage: </w:t>
      </w:r>
      <w:r>
        <w:t>Mark 1:39-45</w:t>
      </w:r>
    </w:p>
    <w:p w14:paraId="338B407A" w14:textId="0C0E2EA5" w:rsidR="003A4BB7" w:rsidRDefault="003A4BB7" w:rsidP="00300A55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36FE614F" w14:textId="77777777" w:rsidR="00300A55" w:rsidRDefault="00300A55" w:rsidP="00300A55">
      <w:pPr>
        <w:pStyle w:val="bodynumberedlist"/>
      </w:pPr>
      <w:r>
        <w:t xml:space="preserve">1. </w:t>
      </w:r>
      <w:r w:rsidRPr="00300A55">
        <w:rPr>
          <w:rStyle w:val="bold"/>
        </w:rPr>
        <w:t>Gather</w:t>
      </w:r>
      <w:r>
        <w:t xml:space="preserve"> a few items that only work if connected to a power source: a hair dryer, small lamp, and so forth. (Steps 1 and 7)</w:t>
      </w:r>
    </w:p>
    <w:p w14:paraId="37670844" w14:textId="77777777" w:rsidR="00300A55" w:rsidRDefault="00300A55" w:rsidP="00300A55">
      <w:pPr>
        <w:pStyle w:val="bodynumberedlist"/>
      </w:pPr>
    </w:p>
    <w:p w14:paraId="57E7F70E" w14:textId="77777777" w:rsidR="00300A55" w:rsidRDefault="00300A55" w:rsidP="00300A55">
      <w:pPr>
        <w:pStyle w:val="bodynumberedlist"/>
      </w:pPr>
      <w:r>
        <w:t xml:space="preserve">2. </w:t>
      </w:r>
      <w:r w:rsidRPr="00300A55">
        <w:rPr>
          <w:rStyle w:val="bold"/>
        </w:rPr>
        <w:t>Compare</w:t>
      </w:r>
      <w:r>
        <w:t xml:space="preserve"> Luke 5:12-16 and Matthew 8:2-4 to the key Bible passage, </w:t>
      </w:r>
      <w:r>
        <w:rPr>
          <w:rStyle w:val="NoBreakNewStyles2022"/>
          <w:rFonts w:eastAsiaTheme="majorEastAsia"/>
        </w:rPr>
        <w:t>Mark 1:39-45</w:t>
      </w:r>
      <w:r>
        <w:t xml:space="preserve">. </w:t>
      </w:r>
      <w:r w:rsidRPr="00300A55">
        <w:rPr>
          <w:rStyle w:val="bold"/>
        </w:rPr>
        <w:t>Be ready</w:t>
      </w:r>
      <w:r>
        <w:t xml:space="preserve"> to share different details reported by Matthew and Luke. (Step 2)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15DA1067" w14:textId="77777777" w:rsidR="00300A55" w:rsidRDefault="00300A55" w:rsidP="00300A55">
      <w:pPr>
        <w:pStyle w:val="bodynumberedlist"/>
      </w:pPr>
      <w:r w:rsidRPr="00300A55">
        <w:rPr>
          <w:rStyle w:val="bold"/>
        </w:rPr>
        <w:t>Display</w:t>
      </w:r>
      <w:r w:rsidRPr="00300A55">
        <w:t xml:space="preserve"> your power-needy items, unplugged. </w:t>
      </w:r>
      <w:r w:rsidRPr="00300A55">
        <w:rPr>
          <w:rStyle w:val="bold"/>
        </w:rPr>
        <w:t xml:space="preserve">Hold up </w:t>
      </w:r>
      <w:r w:rsidRPr="00300A55">
        <w:t xml:space="preserve">one item and </w:t>
      </w:r>
      <w:r w:rsidRPr="00300A55">
        <w:rPr>
          <w:rStyle w:val="bold"/>
        </w:rPr>
        <w:t xml:space="preserve">ask: </w:t>
      </w:r>
      <w:r w:rsidRPr="00300A55">
        <w:rPr>
          <w:rStyle w:val="italic"/>
          <w:rFonts w:eastAsiaTheme="majorEastAsia"/>
        </w:rPr>
        <w:t>What is this designed to do? What will happen if I turn it on right now?</w:t>
      </w:r>
      <w:r w:rsidRPr="00300A55">
        <w:rPr>
          <w:rStyle w:val="italic"/>
        </w:rPr>
        <w:t xml:space="preserve"> </w:t>
      </w:r>
      <w:r w:rsidRPr="00300A55">
        <w:t xml:space="preserve">(Nothing; learners will see it’s not connected to the power source.) </w:t>
      </w:r>
      <w:r w:rsidRPr="00300A55">
        <w:rPr>
          <w:rStyle w:val="bold"/>
        </w:rPr>
        <w:t>Walk</w:t>
      </w:r>
      <w:r w:rsidRPr="00300A55">
        <w:t xml:space="preserve"> to a wall outlet, </w:t>
      </w:r>
      <w:r w:rsidRPr="00300A55">
        <w:rPr>
          <w:rStyle w:val="bold"/>
        </w:rPr>
        <w:t>plug it in,</w:t>
      </w:r>
      <w:r w:rsidRPr="00300A55">
        <w:t xml:space="preserve"> and </w:t>
      </w:r>
      <w:r w:rsidRPr="00300A55">
        <w:rPr>
          <w:rStyle w:val="bold"/>
        </w:rPr>
        <w:t>ask</w:t>
      </w:r>
      <w:r w:rsidRPr="00300A55">
        <w:t xml:space="preserve"> again: </w:t>
      </w:r>
      <w:r w:rsidRPr="00300A55">
        <w:rPr>
          <w:rStyle w:val="italic"/>
          <w:rFonts w:eastAsiaTheme="majorEastAsia"/>
        </w:rPr>
        <w:t>What will happen if I turn it on now?</w:t>
      </w:r>
      <w:r w:rsidRPr="00300A55">
        <w:rPr>
          <w:rStyle w:val="italic"/>
        </w:rPr>
        <w:t xml:space="preserve"> </w:t>
      </w:r>
      <w:r w:rsidRPr="00300A55">
        <w:t xml:space="preserve">This time, adults should anticipate that it would work. </w:t>
      </w:r>
    </w:p>
    <w:p w14:paraId="2FCF76D5" w14:textId="77777777" w:rsidR="00300A55" w:rsidRPr="00300A55" w:rsidRDefault="00300A55" w:rsidP="00300A55">
      <w:pPr>
        <w:pStyle w:val="bodynumberedlist"/>
      </w:pPr>
    </w:p>
    <w:p w14:paraId="69B40420" w14:textId="77777777" w:rsidR="00300A55" w:rsidRPr="00300A55" w:rsidRDefault="00300A55" w:rsidP="00300A55">
      <w:pPr>
        <w:pStyle w:val="bodynumberedlist"/>
      </w:pPr>
      <w:r w:rsidRPr="00300A55">
        <w:rPr>
          <w:rStyle w:val="bold"/>
        </w:rPr>
        <w:lastRenderedPageBreak/>
        <w:t>Repeat</w:t>
      </w:r>
      <w:r w:rsidRPr="00300A55">
        <w:t xml:space="preserve"> the scenario with each item. </w:t>
      </w:r>
      <w:r w:rsidRPr="00300A55">
        <w:rPr>
          <w:rStyle w:val="bold"/>
        </w:rPr>
        <w:t xml:space="preserve">Say: </w:t>
      </w:r>
      <w:r w:rsidRPr="00300A55">
        <w:rPr>
          <w:rStyle w:val="italic"/>
          <w:rFonts w:eastAsiaTheme="majorEastAsia"/>
        </w:rPr>
        <w:t>In today’s study, we’ll continue to see how shadow Christians are described in God’s Word. Today’s focus will help us anticipate God’s power and work in our lives.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19BBF2CB" w:rsidR="002A631F" w:rsidRPr="00EC1D81" w:rsidRDefault="002A631F" w:rsidP="0013528F">
      <w:pPr>
        <w:pStyle w:val="MWSub2"/>
      </w:pPr>
      <w:r w:rsidRPr="00C04AD0">
        <w:t xml:space="preserve">Step 2. </w:t>
      </w:r>
      <w:r w:rsidR="00300A55">
        <w:t>Special Access?</w:t>
      </w:r>
    </w:p>
    <w:p w14:paraId="1BED692C" w14:textId="77777777" w:rsidR="00525195" w:rsidRPr="00C04AD0" w:rsidRDefault="00525195" w:rsidP="0013528F">
      <w:pPr>
        <w:pStyle w:val="bodynumberedlist"/>
      </w:pPr>
    </w:p>
    <w:p w14:paraId="6D201597" w14:textId="77777777" w:rsidR="00300A55" w:rsidRDefault="00300A55" w:rsidP="00300A55">
      <w:pPr>
        <w:pStyle w:val="bodynumberedlist"/>
      </w:pPr>
      <w:r w:rsidRPr="00300A55">
        <w:t xml:space="preserve">Briefly </w:t>
      </w:r>
      <w:r w:rsidRPr="00300A55">
        <w:rPr>
          <w:rStyle w:val="bold"/>
        </w:rPr>
        <w:t xml:space="preserve">overview </w:t>
      </w:r>
      <w:r w:rsidRPr="00300A55">
        <w:t xml:space="preserve">the two theological fallacies explained in the opening paragraphs of Day One (p. 140): 1) God only works through the spiritually special, and 2) there are some beyond the power and help of God. </w:t>
      </w:r>
      <w:r w:rsidRPr="00300A55">
        <w:rPr>
          <w:rStyle w:val="BoldNewStyles2022"/>
          <w:b w:val="0"/>
          <w:bCs w:val="0"/>
        </w:rPr>
        <w:t>Ask for</w:t>
      </w:r>
      <w:r w:rsidRPr="00300A55">
        <w:t xml:space="preserve"> biblical exceptions to those common, but false, beliefs. </w:t>
      </w:r>
    </w:p>
    <w:p w14:paraId="68B8E5D5" w14:textId="77777777" w:rsidR="00300A55" w:rsidRPr="00300A55" w:rsidRDefault="00300A55" w:rsidP="00300A55">
      <w:pPr>
        <w:pStyle w:val="bodynumberedlist"/>
      </w:pPr>
    </w:p>
    <w:p w14:paraId="02E934CD" w14:textId="77777777" w:rsidR="00300A55" w:rsidRPr="00300A55" w:rsidRDefault="00300A55" w:rsidP="00300A55">
      <w:pPr>
        <w:pStyle w:val="bodynumberedlist"/>
      </w:pPr>
      <w:r w:rsidRPr="00300A55">
        <w:rPr>
          <w:rStyle w:val="bold"/>
        </w:rPr>
        <w:t>Invite</w:t>
      </w:r>
      <w:r w:rsidRPr="00300A55">
        <w:t xml:space="preserve"> a volunteer to read Mark 1:39-45. </w:t>
      </w:r>
      <w:r w:rsidRPr="00300A55">
        <w:rPr>
          <w:rStyle w:val="bold"/>
        </w:rPr>
        <w:t>Reveal</w:t>
      </w:r>
      <w:r w:rsidRPr="00300A55">
        <w:t xml:space="preserve"> the differences expounded by Matthew and Luke. </w:t>
      </w:r>
      <w:r w:rsidRPr="00300A55">
        <w:rPr>
          <w:rStyle w:val="bold"/>
        </w:rPr>
        <w:t xml:space="preserve">Point out </w:t>
      </w:r>
      <w:r w:rsidRPr="00300A55">
        <w:t xml:space="preserve">the importance of repeated passages in Scripture. </w:t>
      </w:r>
      <w:r w:rsidRPr="00300A55">
        <w:rPr>
          <w:rStyle w:val="bold"/>
        </w:rPr>
        <w:t>Read</w:t>
      </w:r>
      <w:r w:rsidRPr="00300A55">
        <w:t xml:space="preserve"> the author’s story (p. 142) about having an elite status on airlines (or </w:t>
      </w:r>
      <w:r w:rsidRPr="00300A55">
        <w:rPr>
          <w:rStyle w:val="bold"/>
        </w:rPr>
        <w:t>share</w:t>
      </w:r>
      <w:r w:rsidRPr="00300A55">
        <w:t xml:space="preserve"> a similar story of your own preferred status in a certain realm). Then </w:t>
      </w:r>
      <w:r w:rsidRPr="00300A55">
        <w:rPr>
          <w:rStyle w:val="bold"/>
        </w:rPr>
        <w:t>read</w:t>
      </w:r>
      <w:r w:rsidRPr="00300A55">
        <w:t xml:space="preserve"> the Day One Note (p. 142).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7E07988D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300A55">
        <w:t>Physically Hurting People</w:t>
      </w:r>
    </w:p>
    <w:p w14:paraId="38374D59" w14:textId="77777777" w:rsidR="005B4C82" w:rsidRPr="00C04AD0" w:rsidRDefault="005B4C82" w:rsidP="005B4C82">
      <w:pPr>
        <w:pStyle w:val="bodynumberedlist"/>
      </w:pPr>
    </w:p>
    <w:p w14:paraId="5F8FA8F0" w14:textId="77777777" w:rsidR="00802AE6" w:rsidRDefault="00802AE6" w:rsidP="00802AE6">
      <w:pPr>
        <w:pStyle w:val="bodynumberedlist"/>
      </w:pPr>
      <w:r w:rsidRPr="00802AE6">
        <w:t xml:space="preserve">Briefly </w:t>
      </w:r>
      <w:r w:rsidRPr="00802AE6">
        <w:rPr>
          <w:rStyle w:val="bold"/>
        </w:rPr>
        <w:t>describe</w:t>
      </w:r>
      <w:r w:rsidRPr="00802AE6">
        <w:t xml:space="preserve"> what “leprosy” meant in biblical times using the opening paragraphs from the Day Two (p. 142). </w:t>
      </w:r>
      <w:r w:rsidRPr="00802AE6">
        <w:rPr>
          <w:rStyle w:val="bold"/>
        </w:rPr>
        <w:t>Invite</w:t>
      </w:r>
      <w:r w:rsidRPr="00802AE6">
        <w:t xml:space="preserve"> a volunteer who has dealt with a maddening skin irritation to briefly share how it has affected his or her life. </w:t>
      </w:r>
    </w:p>
    <w:p w14:paraId="5D481A2F" w14:textId="77777777" w:rsidR="00802AE6" w:rsidRPr="00802AE6" w:rsidRDefault="00802AE6" w:rsidP="00802AE6">
      <w:pPr>
        <w:pStyle w:val="bodynumberedlist"/>
      </w:pPr>
    </w:p>
    <w:p w14:paraId="2550D582" w14:textId="7C8BB52E" w:rsidR="00802AE6" w:rsidRDefault="00802AE6" w:rsidP="00802AE6">
      <w:pPr>
        <w:pStyle w:val="bodynumberedlist"/>
      </w:pPr>
      <w:r w:rsidRPr="00802AE6">
        <w:rPr>
          <w:rStyle w:val="bold"/>
        </w:rPr>
        <w:t>Read</w:t>
      </w:r>
      <w:r w:rsidRPr="00802AE6">
        <w:t xml:space="preserve"> the two paragraphs from Day Two (p. 143), beginning, “Despite amazing advances </w:t>
      </w:r>
      <w:proofErr w:type="gramStart"/>
      <w:r w:rsidRPr="00802AE6">
        <w:t>.</w:t>
      </w:r>
      <w:r>
        <w:t> </w:t>
      </w:r>
      <w:r w:rsidRPr="00802AE6">
        <w:t>.</w:t>
      </w:r>
      <w:r>
        <w:t> </w:t>
      </w:r>
      <w:r w:rsidRPr="00802AE6">
        <w:t>.</w:t>
      </w:r>
      <w:r>
        <w:t> </w:t>
      </w:r>
      <w:r w:rsidRPr="00802AE6">
        <w:t>.</w:t>
      </w:r>
      <w:proofErr w:type="gramEnd"/>
      <w:r w:rsidRPr="00802AE6">
        <w:t xml:space="preserve">” </w:t>
      </w:r>
      <w:r w:rsidRPr="00802AE6">
        <w:rPr>
          <w:rStyle w:val="bold"/>
        </w:rPr>
        <w:t>Invite</w:t>
      </w:r>
      <w:r w:rsidRPr="00802AE6">
        <w:t xml:space="preserve"> a volunteer to read James 5:13-15. </w:t>
      </w:r>
      <w:r w:rsidRPr="00802AE6">
        <w:rPr>
          <w:rStyle w:val="bold"/>
        </w:rPr>
        <w:t xml:space="preserve">Point out </w:t>
      </w:r>
      <w:r w:rsidRPr="00802AE6">
        <w:t xml:space="preserve">who is encouraged to pray and what they should pray for. </w:t>
      </w:r>
      <w:r w:rsidRPr="00802AE6">
        <w:rPr>
          <w:rStyle w:val="bold"/>
        </w:rPr>
        <w:t xml:space="preserve">Ask: </w:t>
      </w:r>
      <w:r w:rsidRPr="00802AE6">
        <w:rPr>
          <w:rStyle w:val="italic"/>
          <w:rFonts w:eastAsiaTheme="majorEastAsia"/>
        </w:rPr>
        <w:t>What are some reasons people might not pray for sick loved ones or themselves?</w:t>
      </w:r>
      <w:r w:rsidRPr="00802AE6">
        <w:t xml:space="preserve"> </w:t>
      </w:r>
    </w:p>
    <w:p w14:paraId="5547E10A" w14:textId="77777777" w:rsidR="00802AE6" w:rsidRPr="00802AE6" w:rsidRDefault="00802AE6" w:rsidP="00802AE6">
      <w:pPr>
        <w:pStyle w:val="bodynumberedlist"/>
      </w:pPr>
    </w:p>
    <w:p w14:paraId="291B994B" w14:textId="77777777" w:rsidR="00802AE6" w:rsidRPr="00802AE6" w:rsidRDefault="00802AE6" w:rsidP="00802AE6">
      <w:pPr>
        <w:pStyle w:val="bodynumberedlist"/>
      </w:pPr>
      <w:r w:rsidRPr="00802AE6">
        <w:rPr>
          <w:rStyle w:val="bold"/>
        </w:rPr>
        <w:t>Use</w:t>
      </w:r>
      <w:r w:rsidRPr="00802AE6">
        <w:t xml:space="preserve"> Day Two content to </w:t>
      </w:r>
      <w:r w:rsidRPr="00802AE6">
        <w:rPr>
          <w:rStyle w:val="bold"/>
        </w:rPr>
        <w:t xml:space="preserve">point out </w:t>
      </w:r>
      <w:r w:rsidRPr="00802AE6">
        <w:t xml:space="preserve">that God’s answers prayer three ways: </w:t>
      </w:r>
      <w:r w:rsidRPr="00802AE6">
        <w:rPr>
          <w:rStyle w:val="italic"/>
          <w:rFonts w:eastAsiaTheme="majorEastAsia"/>
        </w:rPr>
        <w:t>yes, no,</w:t>
      </w:r>
      <w:r w:rsidRPr="00802AE6">
        <w:rPr>
          <w:rFonts w:eastAsiaTheme="majorEastAsia"/>
          <w:i/>
          <w:iCs/>
        </w:rPr>
        <w:t xml:space="preserve"> </w:t>
      </w:r>
      <w:r w:rsidRPr="00802AE6">
        <w:t xml:space="preserve">or </w:t>
      </w:r>
      <w:r w:rsidRPr="00802AE6">
        <w:rPr>
          <w:rStyle w:val="italic"/>
          <w:rFonts w:eastAsiaTheme="majorEastAsia"/>
        </w:rPr>
        <w:t>wait.</w:t>
      </w:r>
      <w:r w:rsidRPr="00802AE6">
        <w:rPr>
          <w:rStyle w:val="italic"/>
        </w:rPr>
        <w:t xml:space="preserve"> </w:t>
      </w:r>
      <w:r w:rsidRPr="00802AE6">
        <w:rPr>
          <w:rStyle w:val="bold"/>
        </w:rPr>
        <w:t>Stress</w:t>
      </w:r>
      <w:r w:rsidRPr="00802AE6">
        <w:t xml:space="preserve"> that God always hears </w:t>
      </w:r>
      <w:proofErr w:type="gramStart"/>
      <w:r w:rsidRPr="00802AE6">
        <w:t>prayers, but</w:t>
      </w:r>
      <w:proofErr w:type="gramEnd"/>
      <w:r w:rsidRPr="00802AE6">
        <w:t xml:space="preserve"> doesn’t always grant the answer we seek.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623FFA68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300A55">
        <w:t>Social Outcasts</w:t>
      </w:r>
    </w:p>
    <w:p w14:paraId="45010022" w14:textId="77777777" w:rsidR="005B4C82" w:rsidRPr="00C04AD0" w:rsidRDefault="005B4C82" w:rsidP="005B4C82">
      <w:pPr>
        <w:pStyle w:val="bodynumberedlist"/>
      </w:pPr>
    </w:p>
    <w:p w14:paraId="0F620F5F" w14:textId="77777777" w:rsidR="0004350D" w:rsidRDefault="0004350D" w:rsidP="0004350D">
      <w:pPr>
        <w:pStyle w:val="bodynumberedlist"/>
      </w:pPr>
      <w:r w:rsidRPr="0004350D">
        <w:rPr>
          <w:rStyle w:val="bold"/>
        </w:rPr>
        <w:t>Read</w:t>
      </w:r>
      <w:r w:rsidRPr="0004350D">
        <w:t xml:space="preserve"> Leviticus 13:45-46, </w:t>
      </w:r>
      <w:r w:rsidRPr="0004350D">
        <w:rPr>
          <w:rStyle w:val="bold"/>
        </w:rPr>
        <w:t>explaining</w:t>
      </w:r>
      <w:r w:rsidRPr="0004350D">
        <w:t xml:space="preserve"> that this would have still been the standard at the time of Jesus. </w:t>
      </w:r>
      <w:r w:rsidRPr="0004350D">
        <w:rPr>
          <w:rStyle w:val="bold"/>
        </w:rPr>
        <w:t>Remind</w:t>
      </w:r>
      <w:r w:rsidRPr="0004350D">
        <w:t xml:space="preserve"> participants of the distancing experienced by most people during the COVID pandemic. As a group </w:t>
      </w:r>
      <w:r w:rsidRPr="0004350D">
        <w:rPr>
          <w:rStyle w:val="bold"/>
        </w:rPr>
        <w:t>brainstorm</w:t>
      </w:r>
      <w:r w:rsidRPr="0004350D">
        <w:t xml:space="preserve"> how the leper lifestyle would have been much, much worse. </w:t>
      </w:r>
      <w:r w:rsidRPr="0004350D">
        <w:rPr>
          <w:rStyle w:val="bold"/>
        </w:rPr>
        <w:t>Read</w:t>
      </w:r>
      <w:r w:rsidRPr="0004350D">
        <w:t xml:space="preserve"> the Day Three paragraph (p. 145) that begins “Imagine living totally alone </w:t>
      </w:r>
      <w:proofErr w:type="gramStart"/>
      <w:r w:rsidRPr="0004350D">
        <w:t>. . . .</w:t>
      </w:r>
      <w:proofErr w:type="gramEnd"/>
      <w:r w:rsidRPr="0004350D">
        <w:t xml:space="preserve">” </w:t>
      </w:r>
    </w:p>
    <w:p w14:paraId="5A14B95A" w14:textId="77777777" w:rsidR="0004350D" w:rsidRPr="0004350D" w:rsidRDefault="0004350D" w:rsidP="0004350D">
      <w:pPr>
        <w:pStyle w:val="bodynumberedlist"/>
      </w:pPr>
    </w:p>
    <w:p w14:paraId="3FF46529" w14:textId="77777777" w:rsidR="0004350D" w:rsidRPr="0004350D" w:rsidRDefault="0004350D" w:rsidP="0004350D">
      <w:pPr>
        <w:pStyle w:val="bodynumberedlist"/>
        <w:rPr>
          <w:rFonts w:eastAsiaTheme="majorEastAsia"/>
          <w:i/>
          <w:iCs/>
        </w:rPr>
      </w:pPr>
      <w:r w:rsidRPr="0004350D">
        <w:rPr>
          <w:rStyle w:val="bold"/>
        </w:rPr>
        <w:t xml:space="preserve">Draw attention </w:t>
      </w:r>
      <w:r w:rsidRPr="0004350D">
        <w:t xml:space="preserve">to Mark 1:41 and </w:t>
      </w:r>
      <w:r w:rsidRPr="0004350D">
        <w:rPr>
          <w:rStyle w:val="bold"/>
        </w:rPr>
        <w:t>stress</w:t>
      </w:r>
      <w:r w:rsidRPr="0004350D">
        <w:t xml:space="preserve"> the “compassion” of Jesus. </w:t>
      </w:r>
      <w:r w:rsidRPr="0004350D">
        <w:rPr>
          <w:rStyle w:val="bold"/>
        </w:rPr>
        <w:t>Use</w:t>
      </w:r>
      <w:r w:rsidRPr="0004350D">
        <w:t xml:space="preserve"> Day Three content again (p. 146) to </w:t>
      </w:r>
      <w:r w:rsidRPr="0004350D">
        <w:rPr>
          <w:rStyle w:val="bold"/>
        </w:rPr>
        <w:t>explain</w:t>
      </w:r>
      <w:r w:rsidRPr="0004350D">
        <w:t xml:space="preserve"> the Greek word translated “compassion.” </w:t>
      </w:r>
      <w:r w:rsidRPr="0004350D">
        <w:rPr>
          <w:rStyle w:val="bold"/>
        </w:rPr>
        <w:t>Invite</w:t>
      </w:r>
      <w:r w:rsidRPr="0004350D">
        <w:t xml:space="preserve"> volunteers to consider a time when they were “moved with compassion” and felt compelled to help someone.</w:t>
      </w:r>
    </w:p>
    <w:p w14:paraId="04795D0C" w14:textId="77777777" w:rsidR="005B4C82" w:rsidRDefault="005B4C82" w:rsidP="005B4C82">
      <w:pPr>
        <w:pStyle w:val="bodynumberedlist"/>
      </w:pPr>
    </w:p>
    <w:p w14:paraId="1018065A" w14:textId="77777777" w:rsidR="0004350D" w:rsidRPr="00C04AD0" w:rsidRDefault="0004350D" w:rsidP="005B4C82">
      <w:pPr>
        <w:pStyle w:val="bodynumberedlist"/>
      </w:pPr>
    </w:p>
    <w:p w14:paraId="3EF34670" w14:textId="0E85CB67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300A55">
        <w:t>Religious Rejects</w:t>
      </w:r>
    </w:p>
    <w:p w14:paraId="15E20F8E" w14:textId="77777777" w:rsidR="005B4C82" w:rsidRPr="00C04AD0" w:rsidRDefault="005B4C82" w:rsidP="005B4C82">
      <w:pPr>
        <w:pStyle w:val="bodynumberedlist"/>
      </w:pPr>
    </w:p>
    <w:p w14:paraId="45484F92" w14:textId="77777777" w:rsidR="0004350D" w:rsidRDefault="0004350D" w:rsidP="0004350D">
      <w:pPr>
        <w:pStyle w:val="bodynumberedlist"/>
      </w:pPr>
      <w:r w:rsidRPr="0004350D">
        <w:rPr>
          <w:rStyle w:val="bold"/>
        </w:rPr>
        <w:t>Use</w:t>
      </w:r>
      <w:r w:rsidRPr="0004350D">
        <w:t xml:space="preserve"> Day Four content (pp. 146-147) to </w:t>
      </w:r>
      <w:r w:rsidRPr="0004350D">
        <w:rPr>
          <w:rStyle w:val="bold"/>
        </w:rPr>
        <w:t>explain</w:t>
      </w:r>
      <w:r w:rsidRPr="0004350D">
        <w:t xml:space="preserve"> what the author means by “religious rejects,” both during biblical times and in our world today. </w:t>
      </w:r>
      <w:r w:rsidRPr="0004350D">
        <w:rPr>
          <w:rStyle w:val="bold"/>
        </w:rPr>
        <w:t>Challenge</w:t>
      </w:r>
      <w:r w:rsidRPr="0004350D">
        <w:t xml:space="preserve"> learners to consider people in their lives who need more than physical healing: they also need compassion, social interaction, and emotional encouragement. As a group, </w:t>
      </w:r>
      <w:r w:rsidRPr="0004350D">
        <w:rPr>
          <w:rStyle w:val="bold"/>
        </w:rPr>
        <w:t>brainstorm</w:t>
      </w:r>
      <w:r w:rsidRPr="0004350D">
        <w:t xml:space="preserve"> actions to take to reach out to those who feel disconnected from the body of Christ. </w:t>
      </w:r>
    </w:p>
    <w:p w14:paraId="506D138A" w14:textId="77777777" w:rsidR="0004350D" w:rsidRPr="0004350D" w:rsidRDefault="0004350D" w:rsidP="0004350D">
      <w:pPr>
        <w:pStyle w:val="bodynumberedlist"/>
      </w:pPr>
    </w:p>
    <w:p w14:paraId="022170CE" w14:textId="77777777" w:rsidR="0004350D" w:rsidRPr="0004350D" w:rsidRDefault="0004350D" w:rsidP="0004350D">
      <w:pPr>
        <w:pStyle w:val="bodynumberedlist"/>
      </w:pPr>
      <w:r w:rsidRPr="0004350D">
        <w:rPr>
          <w:rStyle w:val="bold"/>
        </w:rPr>
        <w:t>Address</w:t>
      </w:r>
      <w:r w:rsidRPr="0004350D">
        <w:t xml:space="preserve"> the seeming contradiction between Jesus’s instruction in Acts 1:8 and His instruction to the leper in Mark 1:44 (p. 147). </w:t>
      </w:r>
      <w:r w:rsidRPr="0004350D">
        <w:rPr>
          <w:rStyle w:val="bold"/>
        </w:rPr>
        <w:t xml:space="preserve">Point out </w:t>
      </w:r>
      <w:r w:rsidRPr="0004350D">
        <w:t xml:space="preserve">that Jesus was not seeking a crowd, but discipleship. </w:t>
      </w:r>
      <w:r w:rsidRPr="0004350D">
        <w:rPr>
          <w:rStyle w:val="bold"/>
        </w:rPr>
        <w:t>Engage</w:t>
      </w:r>
      <w:r w:rsidRPr="0004350D">
        <w:t xml:space="preserve"> learners in considering their own willingness to disciple others, particularly those who are new to faith in Jesus.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15FBBF5E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300A55">
        <w:t>Humble Yourself</w:t>
      </w:r>
    </w:p>
    <w:p w14:paraId="18BF2E1E" w14:textId="77777777" w:rsidR="005B4C82" w:rsidRPr="00C04AD0" w:rsidRDefault="005B4C82" w:rsidP="005B4C82">
      <w:pPr>
        <w:pStyle w:val="bodynumberedlist"/>
      </w:pPr>
    </w:p>
    <w:p w14:paraId="06BEB3FD" w14:textId="77777777" w:rsidR="0004350D" w:rsidRDefault="0004350D" w:rsidP="0004350D">
      <w:pPr>
        <w:pStyle w:val="bodynumberedlist"/>
      </w:pPr>
      <w:r w:rsidRPr="0004350D">
        <w:rPr>
          <w:rStyle w:val="bold"/>
        </w:rPr>
        <w:t>Read</w:t>
      </w:r>
      <w:r w:rsidRPr="0004350D">
        <w:t xml:space="preserve"> the opening paragraph of Day Five (p. 149). </w:t>
      </w:r>
      <w:r w:rsidRPr="0004350D">
        <w:rPr>
          <w:rStyle w:val="bold"/>
        </w:rPr>
        <w:t>Read</w:t>
      </w:r>
      <w:r w:rsidRPr="0004350D">
        <w:t xml:space="preserve"> James 4:6,10 and 1 Peter 5:6, </w:t>
      </w:r>
      <w:r w:rsidRPr="0004350D">
        <w:rPr>
          <w:rStyle w:val="bold"/>
        </w:rPr>
        <w:t>stressing</w:t>
      </w:r>
      <w:r w:rsidRPr="0004350D">
        <w:t xml:space="preserve"> that our pride is the biggest obstacle to experiencing God’s power. </w:t>
      </w:r>
    </w:p>
    <w:p w14:paraId="605A24E8" w14:textId="77777777" w:rsidR="0004350D" w:rsidRPr="0004350D" w:rsidRDefault="0004350D" w:rsidP="0004350D">
      <w:pPr>
        <w:pStyle w:val="bodynumberedlist"/>
      </w:pPr>
    </w:p>
    <w:p w14:paraId="5D0BAA61" w14:textId="77777777" w:rsidR="0004350D" w:rsidRPr="0004350D" w:rsidRDefault="0004350D" w:rsidP="0004350D">
      <w:pPr>
        <w:pStyle w:val="bodynumberedlist"/>
      </w:pPr>
      <w:r w:rsidRPr="0004350D">
        <w:rPr>
          <w:rStyle w:val="bold"/>
        </w:rPr>
        <w:t>Share</w:t>
      </w:r>
      <w:r w:rsidRPr="0004350D">
        <w:t xml:space="preserve"> a time in your life when you were humbled by a circumstance or person and how that impacted your faith. </w:t>
      </w:r>
      <w:r w:rsidRPr="0004350D">
        <w:rPr>
          <w:rStyle w:val="bold"/>
        </w:rPr>
        <w:t xml:space="preserve">Point out </w:t>
      </w:r>
      <w:r w:rsidRPr="0004350D">
        <w:t>that worship, confession, thankfulness, and serving others all lead us to humble ourselves.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2005F6E6" w14:textId="77777777" w:rsidR="0004350D" w:rsidRPr="0004350D" w:rsidRDefault="0004350D" w:rsidP="0004350D">
      <w:pPr>
        <w:pStyle w:val="bodynumberedlist"/>
      </w:pPr>
      <w:r w:rsidRPr="0004350D">
        <w:rPr>
          <w:rStyle w:val="bold"/>
        </w:rPr>
        <w:t>Grab</w:t>
      </w:r>
      <w:r w:rsidRPr="0004350D">
        <w:t xml:space="preserve"> one of the powered items you brought and used in Step 1. </w:t>
      </w:r>
      <w:r w:rsidRPr="0004350D">
        <w:rPr>
          <w:rStyle w:val="bold"/>
        </w:rPr>
        <w:t>Pretend</w:t>
      </w:r>
      <w:r w:rsidRPr="0004350D">
        <w:t xml:space="preserve"> to plug the item into yourself and facetiously </w:t>
      </w:r>
      <w:r w:rsidRPr="0004350D">
        <w:rPr>
          <w:rStyle w:val="bold"/>
        </w:rPr>
        <w:t>act</w:t>
      </w:r>
      <w:r w:rsidRPr="0004350D">
        <w:t xml:space="preserve"> shocked when the item does not turn on. </w:t>
      </w:r>
      <w:r w:rsidRPr="0004350D">
        <w:rPr>
          <w:rStyle w:val="bold"/>
        </w:rPr>
        <w:t xml:space="preserve">Say: </w:t>
      </w:r>
      <w:r w:rsidRPr="0004350D">
        <w:rPr>
          <w:rStyle w:val="italic"/>
          <w:rFonts w:eastAsiaTheme="majorEastAsia"/>
        </w:rPr>
        <w:t>This is what it looks like when we try to use our own power to do God-ordained tasks. We may have the right tool, but in ourselves we cannot supply the power.</w:t>
      </w:r>
      <w:r w:rsidRPr="0004350D">
        <w:rPr>
          <w:rStyle w:val="italic"/>
        </w:rPr>
        <w:t xml:space="preserve"> </w:t>
      </w:r>
    </w:p>
    <w:p w14:paraId="6C5BDE28" w14:textId="77777777" w:rsidR="0004350D" w:rsidRDefault="0004350D" w:rsidP="0004350D">
      <w:pPr>
        <w:pStyle w:val="bodynumberedlist"/>
        <w:rPr>
          <w:rFonts w:eastAsia="Cambria"/>
          <w:b/>
          <w:bCs/>
        </w:rPr>
      </w:pPr>
    </w:p>
    <w:p w14:paraId="24E834B1" w14:textId="4230FCB7" w:rsidR="00070F86" w:rsidRDefault="0004350D" w:rsidP="0004350D">
      <w:pPr>
        <w:pStyle w:val="bodynumberedlist"/>
        <w:rPr>
          <w:rFonts w:eastAsia="Cambria"/>
        </w:rPr>
      </w:pPr>
      <w:r w:rsidRPr="0004350D">
        <w:rPr>
          <w:rStyle w:val="bold"/>
          <w:rFonts w:eastAsia="Cambria"/>
        </w:rPr>
        <w:t xml:space="preserve">Close in prayer, </w:t>
      </w:r>
      <w:r w:rsidRPr="0004350D">
        <w:rPr>
          <w:rFonts w:eastAsia="Cambria"/>
        </w:rPr>
        <w:t>focusing on humility in ourselves as we pursue God’s call in our lives.</w:t>
      </w:r>
    </w:p>
    <w:p w14:paraId="026B8C77" w14:textId="77777777" w:rsidR="0004350D" w:rsidRPr="00070F86" w:rsidRDefault="0004350D" w:rsidP="0004350D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36C" w14:textId="77777777" w:rsidR="00E11E3E" w:rsidRDefault="00E11E3E">
      <w:r>
        <w:separator/>
      </w:r>
    </w:p>
  </w:endnote>
  <w:endnote w:type="continuationSeparator" w:id="0">
    <w:p w14:paraId="6B3CCC59" w14:textId="77777777" w:rsidR="00E11E3E" w:rsidRDefault="00E1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ronosPro-Bold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HorleyOldStyleMTStd"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59B0" w14:textId="77777777" w:rsidR="00E11E3E" w:rsidRDefault="00E11E3E">
      <w:r>
        <w:separator/>
      </w:r>
    </w:p>
  </w:footnote>
  <w:footnote w:type="continuationSeparator" w:id="0">
    <w:p w14:paraId="3A3DD791" w14:textId="77777777" w:rsidR="00E11E3E" w:rsidRDefault="00E1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0465300">
    <w:abstractNumId w:val="25"/>
  </w:num>
  <w:num w:numId="2" w16cid:durableId="1838226943">
    <w:abstractNumId w:val="16"/>
  </w:num>
  <w:num w:numId="3" w16cid:durableId="488446950">
    <w:abstractNumId w:val="19"/>
  </w:num>
  <w:num w:numId="4" w16cid:durableId="546838340">
    <w:abstractNumId w:val="36"/>
  </w:num>
  <w:num w:numId="5" w16cid:durableId="1667513116">
    <w:abstractNumId w:val="24"/>
  </w:num>
  <w:num w:numId="6" w16cid:durableId="431783173">
    <w:abstractNumId w:val="27"/>
  </w:num>
  <w:num w:numId="7" w16cid:durableId="2141679143">
    <w:abstractNumId w:val="22"/>
  </w:num>
  <w:num w:numId="8" w16cid:durableId="1054163145">
    <w:abstractNumId w:val="23"/>
  </w:num>
  <w:num w:numId="9" w16cid:durableId="6757169">
    <w:abstractNumId w:val="20"/>
  </w:num>
  <w:num w:numId="10" w16cid:durableId="2141141398">
    <w:abstractNumId w:val="15"/>
  </w:num>
  <w:num w:numId="11" w16cid:durableId="1852992342">
    <w:abstractNumId w:val="12"/>
  </w:num>
  <w:num w:numId="12" w16cid:durableId="223951328">
    <w:abstractNumId w:val="13"/>
  </w:num>
  <w:num w:numId="13" w16cid:durableId="658965639">
    <w:abstractNumId w:val="21"/>
  </w:num>
  <w:num w:numId="14" w16cid:durableId="1912034295">
    <w:abstractNumId w:val="18"/>
  </w:num>
  <w:num w:numId="15" w16cid:durableId="1950552563">
    <w:abstractNumId w:val="37"/>
  </w:num>
  <w:num w:numId="16" w16cid:durableId="2056348390">
    <w:abstractNumId w:val="11"/>
  </w:num>
  <w:num w:numId="17" w16cid:durableId="595673956">
    <w:abstractNumId w:val="33"/>
  </w:num>
  <w:num w:numId="18" w16cid:durableId="888110549">
    <w:abstractNumId w:val="34"/>
  </w:num>
  <w:num w:numId="19" w16cid:durableId="2029091732">
    <w:abstractNumId w:val="28"/>
  </w:num>
  <w:num w:numId="20" w16cid:durableId="1480149865">
    <w:abstractNumId w:val="17"/>
  </w:num>
  <w:num w:numId="21" w16cid:durableId="1622107579">
    <w:abstractNumId w:val="38"/>
  </w:num>
  <w:num w:numId="22" w16cid:durableId="1660228720">
    <w:abstractNumId w:val="30"/>
  </w:num>
  <w:num w:numId="23" w16cid:durableId="1293288205">
    <w:abstractNumId w:val="39"/>
  </w:num>
  <w:num w:numId="24" w16cid:durableId="207299257">
    <w:abstractNumId w:val="32"/>
  </w:num>
  <w:num w:numId="25" w16cid:durableId="53549319">
    <w:abstractNumId w:val="14"/>
  </w:num>
  <w:num w:numId="26" w16cid:durableId="706216576">
    <w:abstractNumId w:val="31"/>
  </w:num>
  <w:num w:numId="27" w16cid:durableId="622230959">
    <w:abstractNumId w:val="29"/>
  </w:num>
  <w:num w:numId="28" w16cid:durableId="607199454">
    <w:abstractNumId w:val="26"/>
  </w:num>
  <w:num w:numId="29" w16cid:durableId="1651900854">
    <w:abstractNumId w:val="35"/>
  </w:num>
  <w:num w:numId="30" w16cid:durableId="4866135">
    <w:abstractNumId w:val="10"/>
  </w:num>
  <w:num w:numId="31" w16cid:durableId="1734044602">
    <w:abstractNumId w:val="8"/>
  </w:num>
  <w:num w:numId="32" w16cid:durableId="728726913">
    <w:abstractNumId w:val="7"/>
  </w:num>
  <w:num w:numId="33" w16cid:durableId="1805198157">
    <w:abstractNumId w:val="6"/>
  </w:num>
  <w:num w:numId="34" w16cid:durableId="179974472">
    <w:abstractNumId w:val="5"/>
  </w:num>
  <w:num w:numId="35" w16cid:durableId="1483740637">
    <w:abstractNumId w:val="9"/>
  </w:num>
  <w:num w:numId="36" w16cid:durableId="426582284">
    <w:abstractNumId w:val="4"/>
  </w:num>
  <w:num w:numId="37" w16cid:durableId="640815665">
    <w:abstractNumId w:val="0"/>
  </w:num>
  <w:num w:numId="38" w16cid:durableId="923757585">
    <w:abstractNumId w:val="3"/>
  </w:num>
  <w:num w:numId="39" w16cid:durableId="501890570">
    <w:abstractNumId w:val="2"/>
  </w:num>
  <w:num w:numId="40" w16cid:durableId="162052505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50D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052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A55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0D9C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10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0DC"/>
    <w:rsid w:val="008014EF"/>
    <w:rsid w:val="00801979"/>
    <w:rsid w:val="00801B6B"/>
    <w:rsid w:val="008029B7"/>
    <w:rsid w:val="00802AE6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76A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7D9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1E3E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0B91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A8E3BB83-A1BC-0C46-8F13-755430D3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300A55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300A55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300A55"/>
    <w:rPr>
      <w:b/>
      <w:bCs/>
      <w:lang w:val="en-US"/>
    </w:rPr>
  </w:style>
  <w:style w:type="character" w:customStyle="1" w:styleId="NoBreakNewStyles2022">
    <w:name w:val="No_Break (New Styles 2022)"/>
    <w:uiPriority w:val="99"/>
    <w:rsid w:val="00300A55"/>
  </w:style>
  <w:style w:type="character" w:customStyle="1" w:styleId="ItalicSansNewStyles2022">
    <w:name w:val="Italic_Sans (New Styles 2022)"/>
    <w:uiPriority w:val="99"/>
    <w:rsid w:val="00300A55"/>
    <w:rPr>
      <w:i/>
      <w:i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57E4-F268-2C4F-8A9A-1552DDB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2023-11-17T19:48:00Z</dcterms:created>
  <dcterms:modified xsi:type="dcterms:W3CDTF">2023-11-17T20:12:00Z</dcterms:modified>
</cp:coreProperties>
</file>