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4C1F0668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5A120E">
        <w:rPr>
          <w:rStyle w:val="bold"/>
        </w:rPr>
        <w:t>Live No Lies</w:t>
      </w:r>
    </w:p>
    <w:p w14:paraId="1E74E212" w14:textId="3B770EA6" w:rsidR="00E91FA2" w:rsidRPr="0013528F" w:rsidRDefault="00E91FA2" w:rsidP="00E91FA2">
      <w:pPr>
        <w:pStyle w:val="MWHead"/>
      </w:pPr>
      <w:r w:rsidRPr="0013528F">
        <w:t xml:space="preserve">Author: </w:t>
      </w:r>
      <w:r w:rsidR="005A120E">
        <w:t>John Mark Comer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689E1B65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CB1E20" w:rsidRPr="00CB1E20">
        <w:rPr>
          <w:rStyle w:val="bold"/>
        </w:rPr>
        <w:t>Dezinformatsiya</w:t>
      </w:r>
      <w:r w:rsidRPr="00070F86">
        <w:rPr>
          <w:rStyle w:val="bold"/>
        </w:rPr>
        <w:t>”</w:t>
      </w:r>
      <w:r w:rsidRPr="0013528F">
        <w:t xml:space="preserve"> (pp. </w:t>
      </w:r>
      <w:r w:rsidR="00CB1E20">
        <w:t>150</w:t>
      </w:r>
      <w:r w:rsidRPr="0013528F">
        <w:t>-</w:t>
      </w:r>
      <w:r w:rsidR="00CB1E20">
        <w:t>163</w:t>
      </w:r>
      <w:r w:rsidRPr="0013528F">
        <w:t>)</w:t>
      </w:r>
    </w:p>
    <w:p w14:paraId="684A2702" w14:textId="6BF66851" w:rsidR="00334207" w:rsidRPr="0013528F" w:rsidRDefault="00334207" w:rsidP="00DB00B9">
      <w:pPr>
        <w:pStyle w:val="MWHead"/>
      </w:pPr>
      <w:r w:rsidRPr="0013528F">
        <w:t xml:space="preserve">Session </w:t>
      </w:r>
      <w:r w:rsidR="00CB1E20">
        <w:t>11</w:t>
      </w:r>
    </w:p>
    <w:p w14:paraId="48B833F7" w14:textId="71FE53F9" w:rsidR="00334207" w:rsidRPr="0013528F" w:rsidRDefault="00CB1E20" w:rsidP="00DB00B9">
      <w:pPr>
        <w:pStyle w:val="MWHead"/>
      </w:pPr>
      <w:r>
        <w:t>November 12,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4FB8934B" w14:textId="77777777" w:rsidR="00CB1E20" w:rsidRDefault="006E2061" w:rsidP="00CB1E20">
      <w:pPr>
        <w:pStyle w:val="bodynumberedlist"/>
      </w:pPr>
      <w:r w:rsidRPr="00CB1E20">
        <w:rPr>
          <w:rStyle w:val="bold"/>
        </w:rPr>
        <w:t xml:space="preserve">The main point of this lesson is: </w:t>
      </w:r>
      <w:r w:rsidR="00CB1E20" w:rsidRPr="00CB1E20">
        <w:t>The devil is a master at disinformation and deception.</w:t>
      </w:r>
    </w:p>
    <w:p w14:paraId="41EB69E2" w14:textId="77777777" w:rsidR="00CB1E20" w:rsidRPr="00CB1E20" w:rsidRDefault="00CB1E20" w:rsidP="00CB1E20">
      <w:pPr>
        <w:pStyle w:val="bodynumberedlist"/>
      </w:pPr>
    </w:p>
    <w:p w14:paraId="76F7785A" w14:textId="77777777" w:rsidR="00CB1E20" w:rsidRDefault="00CB1E20" w:rsidP="00CB1E20">
      <w:pPr>
        <w:pStyle w:val="bodynumberedlist"/>
      </w:pPr>
      <w:r w:rsidRPr="00CB1E20">
        <w:rPr>
          <w:rStyle w:val="bold"/>
        </w:rPr>
        <w:t xml:space="preserve">Focus on this goal: </w:t>
      </w:r>
      <w:r w:rsidRPr="00CB1E20">
        <w:t xml:space="preserve">To help adults watch for and defend against the deceptive strategy of the </w:t>
      </w:r>
      <w:proofErr w:type="gramStart"/>
      <w:r w:rsidRPr="00CB1E20">
        <w:t>devil</w:t>
      </w:r>
      <w:proofErr w:type="gramEnd"/>
    </w:p>
    <w:p w14:paraId="51EFA13A" w14:textId="77777777" w:rsidR="00CB1E20" w:rsidRPr="00CB1E20" w:rsidRDefault="00CB1E20" w:rsidP="00CB1E20">
      <w:pPr>
        <w:pStyle w:val="bodynumberedlist"/>
      </w:pPr>
    </w:p>
    <w:p w14:paraId="0ED0FD99" w14:textId="77777777" w:rsidR="00CB1E20" w:rsidRPr="00CB1E20" w:rsidRDefault="00CB1E20" w:rsidP="00CB1E20">
      <w:pPr>
        <w:pStyle w:val="bodynumberedlist"/>
      </w:pPr>
      <w:r w:rsidRPr="00CB1E20">
        <w:rPr>
          <w:rStyle w:val="bold"/>
        </w:rPr>
        <w:t xml:space="preserve">Key Bible Passage: </w:t>
      </w:r>
      <w:r w:rsidRPr="00CB1E20">
        <w:t>2 Corinthians 11:3-4,13-15; 2 Timothy 4:1-5</w:t>
      </w:r>
    </w:p>
    <w:p w14:paraId="338B407A" w14:textId="029D9573" w:rsidR="003A4BB7" w:rsidRDefault="003A4BB7" w:rsidP="00CB1E20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4AA7CE7F" w14:textId="77777777" w:rsidR="00CB1E20" w:rsidRDefault="00CB1E20" w:rsidP="00CB1E20">
      <w:pPr>
        <w:pStyle w:val="bodynumberedlist"/>
      </w:pPr>
      <w:r w:rsidRPr="00CB1E20">
        <w:rPr>
          <w:rStyle w:val="bold"/>
        </w:rPr>
        <w:t>Write</w:t>
      </w:r>
      <w:r>
        <w:t xml:space="preserve"> on a poster: </w:t>
      </w:r>
      <w:r w:rsidRPr="00CB1E20">
        <w:rPr>
          <w:rStyle w:val="italic"/>
          <w:rFonts w:eastAsiaTheme="majorEastAsia"/>
        </w:rPr>
        <w:t>Who is God? Who are we? How do we live?</w:t>
      </w:r>
      <w:r w:rsidRPr="00CB1E20">
        <w:rPr>
          <w:rStyle w:val="italic"/>
        </w:rPr>
        <w:t xml:space="preserve"> </w:t>
      </w:r>
      <w:r>
        <w:t>(Step 5)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CB48B39" w14:textId="77777777" w:rsidR="00CB1E20" w:rsidRDefault="00CB1E20" w:rsidP="00CB1E20">
      <w:pPr>
        <w:pStyle w:val="bodynumberedlist"/>
      </w:pPr>
      <w:r w:rsidRPr="00CB1E20">
        <w:rPr>
          <w:rStyle w:val="bold"/>
        </w:rPr>
        <w:t xml:space="preserve">Point out </w:t>
      </w:r>
      <w:r w:rsidRPr="00CB1E20">
        <w:t xml:space="preserve">that in Session 10, the group examined the unavoidable truth that the Christian life isn’t just a journey, it’s war. </w:t>
      </w:r>
      <w:r w:rsidRPr="00CB1E20">
        <w:rPr>
          <w:rStyle w:val="bold"/>
        </w:rPr>
        <w:t>Ask</w:t>
      </w:r>
      <w:r w:rsidRPr="00CB1E20">
        <w:t xml:space="preserve"> adults to recall what they discovered about the believer’s enemies in this war (three enemies: the devil, the flesh, and the world) and the battleground where this war is fought (in our thoughts/mind). </w:t>
      </w:r>
      <w:r w:rsidRPr="00CB1E20">
        <w:rPr>
          <w:rStyle w:val="bold"/>
        </w:rPr>
        <w:t>Review</w:t>
      </w:r>
      <w:r w:rsidRPr="00CB1E20">
        <w:t xml:space="preserve"> why it is essential to know our enemies and our battlefield. </w:t>
      </w:r>
    </w:p>
    <w:p w14:paraId="1D0B0059" w14:textId="77777777" w:rsidR="00CB1E20" w:rsidRPr="00CB1E20" w:rsidRDefault="00CB1E20" w:rsidP="00CB1E20">
      <w:pPr>
        <w:pStyle w:val="bodynumberedlist"/>
      </w:pPr>
    </w:p>
    <w:p w14:paraId="354DFC20" w14:textId="77777777" w:rsidR="00CB1E20" w:rsidRDefault="00CB1E20" w:rsidP="00CB1E20">
      <w:pPr>
        <w:pStyle w:val="bodynumberedlist"/>
      </w:pPr>
      <w:r w:rsidRPr="00CB1E20">
        <w:rPr>
          <w:rStyle w:val="bold"/>
        </w:rPr>
        <w:t>Consider</w:t>
      </w:r>
      <w:r w:rsidRPr="00CB1E20">
        <w:t xml:space="preserve"> what else is vital for victory in any war. </w:t>
      </w:r>
      <w:r w:rsidRPr="00CB1E20">
        <w:rPr>
          <w:rStyle w:val="bold"/>
        </w:rPr>
        <w:t>Declare</w:t>
      </w:r>
      <w:r w:rsidRPr="00CB1E20">
        <w:t xml:space="preserve"> we must know our enemies’ methods and strategies for waging war. </w:t>
      </w:r>
      <w:r w:rsidRPr="00CB1E20">
        <w:rPr>
          <w:rStyle w:val="bold"/>
        </w:rPr>
        <w:t>Request</w:t>
      </w:r>
      <w:r w:rsidRPr="00CB1E20">
        <w:t xml:space="preserve"> adults recall (or read) from John 8:24 what Jesus declared is the devil’s battle strategy. </w:t>
      </w:r>
    </w:p>
    <w:p w14:paraId="1F69FF5F" w14:textId="77777777" w:rsidR="00CB1E20" w:rsidRPr="00CB1E20" w:rsidRDefault="00CB1E20" w:rsidP="00CB1E20">
      <w:pPr>
        <w:pStyle w:val="bodynumberedlist"/>
      </w:pPr>
    </w:p>
    <w:p w14:paraId="0BCE1931" w14:textId="77777777" w:rsidR="00CB1E20" w:rsidRPr="00CB1E20" w:rsidRDefault="00CB1E20" w:rsidP="00CB1E20">
      <w:pPr>
        <w:pStyle w:val="bodynumberedlist"/>
        <w:rPr>
          <w:spacing w:val="-3"/>
        </w:rPr>
      </w:pPr>
      <w:r w:rsidRPr="00CB1E20">
        <w:rPr>
          <w:rStyle w:val="bold"/>
        </w:rPr>
        <w:t>Read</w:t>
      </w:r>
      <w:r w:rsidRPr="00CB1E20">
        <w:rPr>
          <w:spacing w:val="-3"/>
        </w:rPr>
        <w:t xml:space="preserve"> the main point of this lesson and focus on this goal statements (</w:t>
      </w:r>
      <w:r w:rsidRPr="00CB1E20">
        <w:rPr>
          <w:rFonts w:eastAsiaTheme="majorEastAsia"/>
          <w:spacing w:val="-3"/>
        </w:rPr>
        <w:t>p. 161</w:t>
      </w:r>
      <w:r w:rsidRPr="00CB1E20">
        <w:rPr>
          <w:spacing w:val="-3"/>
        </w:rPr>
        <w:t xml:space="preserve">).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2D884895" w:rsidR="002A631F" w:rsidRPr="00EC1D81" w:rsidRDefault="002A631F" w:rsidP="0013528F">
      <w:pPr>
        <w:pStyle w:val="MWSub2"/>
      </w:pPr>
      <w:r w:rsidRPr="00C04AD0">
        <w:t xml:space="preserve">Step 2. </w:t>
      </w:r>
      <w:r w:rsidR="00CB1E20">
        <w:t>A Different Warfare</w:t>
      </w:r>
    </w:p>
    <w:p w14:paraId="1BED692C" w14:textId="77777777" w:rsidR="00525195" w:rsidRPr="00C04AD0" w:rsidRDefault="00525195" w:rsidP="0013528F">
      <w:pPr>
        <w:pStyle w:val="bodynumberedlist"/>
      </w:pPr>
    </w:p>
    <w:p w14:paraId="0B95AA35" w14:textId="77777777" w:rsidR="00CB1E20" w:rsidRPr="00CB1E20" w:rsidRDefault="00CB1E20" w:rsidP="00CB1E20">
      <w:pPr>
        <w:pStyle w:val="bodynumberedlist"/>
        <w:rPr>
          <w:rStyle w:val="italic"/>
          <w:rFonts w:eastAsiaTheme="majorEastAsia"/>
        </w:rPr>
      </w:pPr>
      <w:r w:rsidRPr="00CB1E20">
        <w:rPr>
          <w:rStyle w:val="bold"/>
        </w:rPr>
        <w:t>Ask</w:t>
      </w:r>
      <w:r w:rsidRPr="00CB1E20">
        <w:t xml:space="preserve"> adults to describe how physical battles between nations have changed in their lifetime. </w:t>
      </w:r>
      <w:r w:rsidRPr="00CB1E20">
        <w:rPr>
          <w:rStyle w:val="bold"/>
        </w:rPr>
        <w:t xml:space="preserve">Ask: </w:t>
      </w:r>
      <w:r w:rsidRPr="00CB1E20">
        <w:rPr>
          <w:rStyle w:val="italic"/>
          <w:rFonts w:eastAsiaTheme="majorEastAsia"/>
        </w:rPr>
        <w:t xml:space="preserve">Which of these ways of waging war is most concerning to you and why? </w:t>
      </w:r>
    </w:p>
    <w:p w14:paraId="4B53FD52" w14:textId="77777777" w:rsidR="00CB1E20" w:rsidRDefault="00CB1E20" w:rsidP="00CB1E20">
      <w:pPr>
        <w:pStyle w:val="bodynumberedlist"/>
      </w:pPr>
    </w:p>
    <w:p w14:paraId="07AF78CB" w14:textId="54F4B86C" w:rsidR="00CB1E20" w:rsidRDefault="00CB1E20" w:rsidP="00CB1E20">
      <w:pPr>
        <w:pStyle w:val="bodynumberedlist"/>
      </w:pPr>
      <w:r w:rsidRPr="00CB1E20">
        <w:t xml:space="preserve">Briefly </w:t>
      </w:r>
      <w:r w:rsidRPr="00CB1E20">
        <w:rPr>
          <w:rStyle w:val="bold"/>
        </w:rPr>
        <w:t>describe</w:t>
      </w:r>
      <w:r w:rsidRPr="00CB1E20">
        <w:t xml:space="preserve"> from Day One (p. 150) Russia’s strategy of disinformation to undermine the West. </w:t>
      </w:r>
      <w:r w:rsidRPr="00CB1E20">
        <w:rPr>
          <w:rStyle w:val="bold"/>
        </w:rPr>
        <w:t>Remind</w:t>
      </w:r>
      <w:r w:rsidRPr="00CB1E20">
        <w:t xml:space="preserve"> adults that our battle is not against people, but against the devil (Eph. 6:12), and the writer’s intent is not to demonize Russia, but to illustrate the true nature of our spiritual battle as a war between truth and lies. </w:t>
      </w:r>
    </w:p>
    <w:p w14:paraId="6CE625E3" w14:textId="77777777" w:rsidR="00CB1E20" w:rsidRPr="00CB1E20" w:rsidRDefault="00CB1E20" w:rsidP="00CB1E20">
      <w:pPr>
        <w:pStyle w:val="bodynumberedlist"/>
      </w:pPr>
    </w:p>
    <w:p w14:paraId="71B9A66F" w14:textId="77777777" w:rsidR="00CB1E20" w:rsidRPr="00CB1E20" w:rsidRDefault="00CB1E20" w:rsidP="00CB1E20">
      <w:pPr>
        <w:pStyle w:val="bodynumberedlist"/>
      </w:pPr>
      <w:r w:rsidRPr="00CB1E20">
        <w:rPr>
          <w:rStyle w:val="bold"/>
        </w:rPr>
        <w:t>Discuss</w:t>
      </w:r>
      <w:r w:rsidRPr="00CB1E20">
        <w:t xml:space="preserve"> Day One, activities 1 (p. 150) and 2 (p. 151-152). </w:t>
      </w:r>
      <w:r w:rsidRPr="00CB1E20">
        <w:rPr>
          <w:rStyle w:val="bold"/>
        </w:rPr>
        <w:t>Encourage</w:t>
      </w:r>
      <w:r w:rsidRPr="00CB1E20">
        <w:t xml:space="preserve"> adults to keep in mind this is a battle believers can win only with God’s power.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48325AA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CB1E20">
        <w:t>Warnings</w:t>
      </w:r>
    </w:p>
    <w:p w14:paraId="38374D59" w14:textId="77777777" w:rsidR="005B4C82" w:rsidRPr="00C04AD0" w:rsidRDefault="005B4C82" w:rsidP="005B4C82">
      <w:pPr>
        <w:pStyle w:val="bodynumberedlist"/>
      </w:pPr>
    </w:p>
    <w:p w14:paraId="0C6F249F" w14:textId="77777777" w:rsidR="00A84737" w:rsidRDefault="00A84737" w:rsidP="00A84737">
      <w:pPr>
        <w:pStyle w:val="bodynumberedlist"/>
      </w:pPr>
      <w:r w:rsidRPr="00A84737">
        <w:rPr>
          <w:rStyle w:val="bold"/>
        </w:rPr>
        <w:t xml:space="preserve">Ask: </w:t>
      </w:r>
      <w:r w:rsidRPr="00A84737">
        <w:rPr>
          <w:rStyle w:val="italic"/>
          <w:rFonts w:eastAsiaTheme="majorEastAsia"/>
        </w:rPr>
        <w:t xml:space="preserve">Do you agree or disagree that deception is at the root of almost every problem we face in society and our souls? Explain. </w:t>
      </w:r>
      <w:r w:rsidRPr="00A84737">
        <w:rPr>
          <w:rStyle w:val="bold"/>
        </w:rPr>
        <w:t>Guide</w:t>
      </w:r>
      <w:r w:rsidRPr="00A84737">
        <w:t xml:space="preserve"> the group to provide examples of the kinds of lies that prey on people’s souls. </w:t>
      </w:r>
      <w:r w:rsidRPr="00A84737">
        <w:rPr>
          <w:rStyle w:val="bold"/>
        </w:rPr>
        <w:t>State</w:t>
      </w:r>
      <w:r w:rsidRPr="00A84737">
        <w:t xml:space="preserve"> the New Testament provides numerous warnings about being deceived by lies. </w:t>
      </w:r>
    </w:p>
    <w:p w14:paraId="4F116138" w14:textId="77777777" w:rsidR="00A84737" w:rsidRPr="00A84737" w:rsidRDefault="00A84737" w:rsidP="00A84737">
      <w:pPr>
        <w:pStyle w:val="bodynumberedlist"/>
      </w:pPr>
    </w:p>
    <w:p w14:paraId="1EDCA5E1" w14:textId="77777777" w:rsidR="00A84737" w:rsidRDefault="00A84737" w:rsidP="00A84737">
      <w:pPr>
        <w:pStyle w:val="bodynumberedlist"/>
      </w:pPr>
      <w:r w:rsidRPr="00A84737">
        <w:rPr>
          <w:rStyle w:val="bold"/>
        </w:rPr>
        <w:t>Invite</w:t>
      </w:r>
      <w:r w:rsidRPr="00A84737">
        <w:t xml:space="preserve"> a volunteer to read Matthew 24:4-12. </w:t>
      </w:r>
      <w:r w:rsidRPr="00A84737">
        <w:rPr>
          <w:rStyle w:val="bold"/>
        </w:rPr>
        <w:t>Ask:</w:t>
      </w:r>
      <w:r w:rsidRPr="00A84737">
        <w:rPr>
          <w:rStyle w:val="bold"/>
          <w:rFonts w:eastAsiaTheme="majorEastAsia"/>
        </w:rPr>
        <w:t xml:space="preserve"> </w:t>
      </w:r>
      <w:r w:rsidRPr="00A84737">
        <w:rPr>
          <w:rStyle w:val="italic"/>
          <w:rFonts w:eastAsiaTheme="majorEastAsia"/>
        </w:rPr>
        <w:t xml:space="preserve">What will deceive many? What will result from that deception? </w:t>
      </w:r>
      <w:r w:rsidRPr="00A84737">
        <w:rPr>
          <w:rStyle w:val="bold"/>
        </w:rPr>
        <w:t>Discuss</w:t>
      </w:r>
      <w:r w:rsidRPr="00A84737">
        <w:t xml:space="preserve"> Day Two, activity 1 (pp. 152-153). </w:t>
      </w:r>
    </w:p>
    <w:p w14:paraId="66A31768" w14:textId="77777777" w:rsidR="00A84737" w:rsidRPr="00A84737" w:rsidRDefault="00A84737" w:rsidP="00A84737">
      <w:pPr>
        <w:pStyle w:val="bodynumberedlist"/>
      </w:pPr>
    </w:p>
    <w:p w14:paraId="11D47279" w14:textId="77777777" w:rsidR="00A84737" w:rsidRPr="00A84737" w:rsidRDefault="00A84737" w:rsidP="00A84737">
      <w:pPr>
        <w:pStyle w:val="bodynumberedlist"/>
      </w:pPr>
      <w:r w:rsidRPr="00A84737">
        <w:rPr>
          <w:rStyle w:val="bold"/>
        </w:rPr>
        <w:t>Consider</w:t>
      </w:r>
      <w:r w:rsidRPr="00A84737">
        <w:t xml:space="preserve"> reasons the New Testament writers warn believers especially in the areas of sexual immorality and false teaching. </w:t>
      </w:r>
      <w:r w:rsidRPr="00A84737">
        <w:rPr>
          <w:rStyle w:val="bold"/>
        </w:rPr>
        <w:t>Request</w:t>
      </w:r>
      <w:r w:rsidRPr="00A84737">
        <w:t xml:space="preserve"> a volunteer read the Day Two Note (p. 153). </w:t>
      </w:r>
      <w:r w:rsidRPr="00A84737">
        <w:rPr>
          <w:rStyle w:val="bold"/>
        </w:rPr>
        <w:t>Compare</w:t>
      </w:r>
      <w:r w:rsidRPr="00A84737">
        <w:t xml:space="preserve"> how Jesus and hard-core fundamentalists engage others with this core conviction. </w:t>
      </w:r>
      <w:r w:rsidRPr="00A84737">
        <w:rPr>
          <w:rStyle w:val="bold"/>
        </w:rPr>
        <w:t>Invite</w:t>
      </w:r>
      <w:r w:rsidRPr="00A84737">
        <w:t xml:space="preserve"> a volunteer to read the last paragraph of Day Two (p. 153).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6329B04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CB1E20">
        <w:t>Easily Deceived</w:t>
      </w:r>
    </w:p>
    <w:p w14:paraId="45010022" w14:textId="77777777" w:rsidR="005B4C82" w:rsidRPr="00C04AD0" w:rsidRDefault="005B4C82" w:rsidP="005B4C82">
      <w:pPr>
        <w:pStyle w:val="bodynumberedlist"/>
      </w:pPr>
    </w:p>
    <w:p w14:paraId="541B868B" w14:textId="77777777" w:rsidR="00A84737" w:rsidRPr="00A84737" w:rsidRDefault="00A84737" w:rsidP="00A84737">
      <w:pPr>
        <w:pStyle w:val="bodynumberedlist"/>
        <w:rPr>
          <w:rStyle w:val="italic"/>
          <w:rFonts w:eastAsiaTheme="majorEastAsia"/>
        </w:rPr>
      </w:pPr>
      <w:r w:rsidRPr="00A84737">
        <w:rPr>
          <w:rStyle w:val="bold"/>
        </w:rPr>
        <w:t>Discuss</w:t>
      </w:r>
      <w:r w:rsidRPr="00A84737">
        <w:t xml:space="preserve"> Day Three, activity 1 (pp. 154-155). </w:t>
      </w:r>
      <w:r w:rsidRPr="00A84737">
        <w:rPr>
          <w:rStyle w:val="bold"/>
        </w:rPr>
        <w:t>Brainstorm</w:t>
      </w:r>
      <w:r w:rsidRPr="00A84737">
        <w:t xml:space="preserve"> ways the devil disguises himself as an angel of light. </w:t>
      </w:r>
      <w:r w:rsidRPr="00A84737">
        <w:rPr>
          <w:rStyle w:val="bold"/>
        </w:rPr>
        <w:t xml:space="preserve">Ask: </w:t>
      </w:r>
      <w:r w:rsidRPr="00A84737">
        <w:rPr>
          <w:rStyle w:val="italic"/>
          <w:rFonts w:eastAsiaTheme="majorEastAsia"/>
        </w:rPr>
        <w:t xml:space="preserve">How can we be careful about whom we listen to without being cynical about everyone? </w:t>
      </w:r>
    </w:p>
    <w:p w14:paraId="0129ABAE" w14:textId="77777777" w:rsidR="00A84737" w:rsidRDefault="00A84737" w:rsidP="00A84737">
      <w:pPr>
        <w:pStyle w:val="bodynumberedlist"/>
        <w:rPr>
          <w:b/>
          <w:bCs/>
        </w:rPr>
      </w:pPr>
    </w:p>
    <w:p w14:paraId="3F0557B1" w14:textId="1C86F9CB" w:rsidR="00A84737" w:rsidRDefault="00A84737" w:rsidP="00A84737">
      <w:pPr>
        <w:pStyle w:val="bodynumberedlist"/>
      </w:pPr>
      <w:r w:rsidRPr="00A84737">
        <w:rPr>
          <w:rStyle w:val="bold"/>
        </w:rPr>
        <w:t>Ask</w:t>
      </w:r>
      <w:r w:rsidRPr="00A84737">
        <w:t xml:space="preserve"> adults if they agree that humans are easily deceived. </w:t>
      </w:r>
      <w:r w:rsidRPr="00A84737">
        <w:rPr>
          <w:rStyle w:val="bold"/>
        </w:rPr>
        <w:t xml:space="preserve">Inquire: </w:t>
      </w:r>
      <w:r w:rsidRPr="00A84737">
        <w:rPr>
          <w:rStyle w:val="italic"/>
          <w:rFonts w:eastAsiaTheme="majorEastAsia"/>
        </w:rPr>
        <w:t xml:space="preserve">But why do people still believe lies that evidence proves is not true? </w:t>
      </w:r>
      <w:r w:rsidRPr="00A84737">
        <w:rPr>
          <w:rStyle w:val="bold"/>
        </w:rPr>
        <w:t>Explore</w:t>
      </w:r>
      <w:r w:rsidRPr="00A84737">
        <w:t xml:space="preserve"> the writer’s remarks (p. 155) about how the devil tempts us with lies that have emotional bearing on our lives. </w:t>
      </w:r>
      <w:r w:rsidRPr="00A84737">
        <w:rPr>
          <w:rStyle w:val="bold"/>
        </w:rPr>
        <w:t>Brainstorm</w:t>
      </w:r>
      <w:r w:rsidRPr="00A84737">
        <w:t xml:space="preserve"> other lies he might whisper to vulnerable people. </w:t>
      </w:r>
    </w:p>
    <w:p w14:paraId="709A4691" w14:textId="77777777" w:rsidR="00A84737" w:rsidRPr="00A84737" w:rsidRDefault="00A84737" w:rsidP="00A84737">
      <w:pPr>
        <w:pStyle w:val="bodynumberedlist"/>
      </w:pPr>
    </w:p>
    <w:p w14:paraId="4B01E8EF" w14:textId="77777777" w:rsidR="00A84737" w:rsidRPr="00A84737" w:rsidRDefault="00A84737" w:rsidP="00A84737">
      <w:pPr>
        <w:pStyle w:val="bodynumberedlist"/>
        <w:rPr>
          <w:rFonts w:eastAsiaTheme="majorEastAsia"/>
          <w:i/>
          <w:iCs/>
        </w:rPr>
      </w:pPr>
      <w:r w:rsidRPr="00A84737">
        <w:rPr>
          <w:rStyle w:val="bold"/>
        </w:rPr>
        <w:t>Engage</w:t>
      </w:r>
      <w:r w:rsidRPr="00A84737">
        <w:t xml:space="preserve"> a volunteer to read the last paragraph of Day Three (p. 156).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98AC654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CB1E20">
        <w:t>Lying Answers,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68B5A1ED" w14:textId="77777777" w:rsidR="00A84737" w:rsidRDefault="00A84737" w:rsidP="00A84737">
      <w:pPr>
        <w:pStyle w:val="bodynumberedlist"/>
      </w:pPr>
      <w:r w:rsidRPr="00A84737">
        <w:rPr>
          <w:rStyle w:val="bold"/>
        </w:rPr>
        <w:t>State</w:t>
      </w:r>
      <w:r>
        <w:t xml:space="preserve"> when Jesus called the devil the father of lies in John 8:44 He was referring to the events of Genesis 3. (OPTIONS: 1. </w:t>
      </w:r>
      <w:r w:rsidRPr="00A84737">
        <w:rPr>
          <w:rStyle w:val="bold"/>
        </w:rPr>
        <w:t>Invite</w:t>
      </w:r>
      <w:r>
        <w:t xml:space="preserve"> someone to read Genesis 3:1-6; 2. </w:t>
      </w:r>
      <w:r w:rsidRPr="00A84737">
        <w:rPr>
          <w:rStyle w:val="bold"/>
        </w:rPr>
        <w:t>Summarize</w:t>
      </w:r>
      <w:r>
        <w:t xml:space="preserve"> Genesis 3:1-6; or 3. </w:t>
      </w:r>
      <w:r>
        <w:rPr>
          <w:rStyle w:val="Bold0"/>
        </w:rPr>
        <w:t>Invite</w:t>
      </w:r>
      <w:r>
        <w:t xml:space="preserve"> volunteers to state what they recall from Session 2 (pp. 22-32) of </w:t>
      </w:r>
      <w:r w:rsidRPr="00A84737">
        <w:rPr>
          <w:rStyle w:val="italic"/>
          <w:rFonts w:eastAsiaTheme="majorEastAsia"/>
        </w:rPr>
        <w:t>The God Who is There</w:t>
      </w:r>
      <w:r w:rsidRPr="00A84737">
        <w:rPr>
          <w:rStyle w:val="italic"/>
        </w:rPr>
        <w:t xml:space="preserve"> </w:t>
      </w:r>
      <w:r>
        <w:t xml:space="preserve">about the fall in Genesis 3.) </w:t>
      </w:r>
    </w:p>
    <w:p w14:paraId="31A617BB" w14:textId="77777777" w:rsidR="00A84737" w:rsidRDefault="00A84737" w:rsidP="00A84737">
      <w:pPr>
        <w:pStyle w:val="bodynumberedlist"/>
      </w:pPr>
    </w:p>
    <w:p w14:paraId="1B11E428" w14:textId="77777777" w:rsidR="00A84737" w:rsidRDefault="00A84737" w:rsidP="00A84737">
      <w:pPr>
        <w:pStyle w:val="bodynumberedlist"/>
      </w:pPr>
      <w:r w:rsidRPr="00A84737">
        <w:rPr>
          <w:rStyle w:val="bold"/>
        </w:rPr>
        <w:t>Explain</w:t>
      </w:r>
      <w:r>
        <w:t xml:space="preserve"> the meanings of Adam’s and Eve’s names (p. 157). </w:t>
      </w:r>
      <w:r w:rsidRPr="00A84737">
        <w:rPr>
          <w:rStyle w:val="bold"/>
        </w:rPr>
        <w:t xml:space="preserve">Ask: </w:t>
      </w:r>
      <w:r w:rsidRPr="00A84737">
        <w:rPr>
          <w:rStyle w:val="italic"/>
          <w:rFonts w:eastAsiaTheme="majorEastAsia"/>
        </w:rPr>
        <w:t>How did “human” and “life” get in the state they’re in?</w:t>
      </w:r>
      <w:r>
        <w:rPr>
          <w:rStyle w:val="ItalicSans"/>
          <w:rFonts w:eastAsiaTheme="majorEastAsia"/>
        </w:rPr>
        <w:t xml:space="preserve"> </w:t>
      </w:r>
      <w:r w:rsidRPr="00A84737">
        <w:rPr>
          <w:rStyle w:val="bold"/>
        </w:rPr>
        <w:t>Discuss</w:t>
      </w:r>
      <w:r>
        <w:t xml:space="preserve"> Day Four, activity 1 (p. 157). </w:t>
      </w:r>
      <w:r w:rsidRPr="00A84737">
        <w:rPr>
          <w:rStyle w:val="bold"/>
        </w:rPr>
        <w:t>Display</w:t>
      </w:r>
      <w:r>
        <w:t xml:space="preserve"> the poster with life’s three great questions. </w:t>
      </w:r>
      <w:r w:rsidRPr="00A84737">
        <w:rPr>
          <w:rStyle w:val="bold"/>
        </w:rPr>
        <w:t>Determine</w:t>
      </w:r>
      <w:r>
        <w:t xml:space="preserve"> lies Satan uses to answer those questions.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2265DFB1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CB1E20">
        <w:t xml:space="preserve">Lying Answers, Part </w:t>
      </w:r>
      <w:r w:rsidR="00CB1E20">
        <w:t>2</w:t>
      </w:r>
    </w:p>
    <w:p w14:paraId="18BF2E1E" w14:textId="77777777" w:rsidR="005B4C82" w:rsidRPr="00C04AD0" w:rsidRDefault="005B4C82" w:rsidP="005B4C82">
      <w:pPr>
        <w:pStyle w:val="bodynumberedlist"/>
      </w:pPr>
    </w:p>
    <w:p w14:paraId="0B59D6FB" w14:textId="77777777" w:rsidR="00A84737" w:rsidRDefault="00A84737" w:rsidP="00A84737">
      <w:pPr>
        <w:pStyle w:val="bodynumberedlist"/>
      </w:pPr>
      <w:r w:rsidRPr="00A84737">
        <w:rPr>
          <w:rStyle w:val="bold"/>
        </w:rPr>
        <w:t>Discuss</w:t>
      </w:r>
      <w:r w:rsidRPr="00A84737">
        <w:t xml:space="preserve"> Day Five, activity 1 (p. 159). </w:t>
      </w:r>
      <w:r w:rsidRPr="00A84737">
        <w:rPr>
          <w:rStyle w:val="bold"/>
        </w:rPr>
        <w:t>Declare</w:t>
      </w:r>
      <w:r w:rsidRPr="00A84737">
        <w:t xml:space="preserve"> we must replace every lie Satan tells us about God, ourselves, and how we are to live with the truths of God’s Word. </w:t>
      </w:r>
      <w:r w:rsidRPr="00A84737">
        <w:rPr>
          <w:rStyle w:val="bold"/>
        </w:rPr>
        <w:t>Guide</w:t>
      </w:r>
      <w:r w:rsidRPr="00A84737">
        <w:t xml:space="preserve"> the group to give biblically true answers to life’s three great questions (pp. 157-158). </w:t>
      </w:r>
    </w:p>
    <w:p w14:paraId="465B8BF4" w14:textId="77777777" w:rsidR="00A84737" w:rsidRPr="00A84737" w:rsidRDefault="00A84737" w:rsidP="00A84737">
      <w:pPr>
        <w:pStyle w:val="bodynumberedlist"/>
      </w:pPr>
    </w:p>
    <w:p w14:paraId="1099188E" w14:textId="77777777" w:rsidR="00A84737" w:rsidRDefault="00A84737" w:rsidP="00A84737">
      <w:pPr>
        <w:pStyle w:val="bodynumberedlist"/>
      </w:pPr>
      <w:r w:rsidRPr="00A84737">
        <w:rPr>
          <w:rStyle w:val="bold"/>
        </w:rPr>
        <w:t>Ask</w:t>
      </w:r>
      <w:r w:rsidRPr="00A84737">
        <w:t xml:space="preserve"> how secular society answers the first question, “Who is God?” </w:t>
      </w:r>
      <w:r w:rsidRPr="00A84737">
        <w:rPr>
          <w:rStyle w:val="bold"/>
        </w:rPr>
        <w:t>Analyze</w:t>
      </w:r>
      <w:r w:rsidRPr="00A84737">
        <w:t xml:space="preserve"> how the attempt to live as if there is no God isn’t just “a disaster waiting to happen” (p. 159), but a disaster that has already happened in our world. </w:t>
      </w:r>
    </w:p>
    <w:p w14:paraId="6B9E78A5" w14:textId="77777777" w:rsidR="00A84737" w:rsidRPr="00A84737" w:rsidRDefault="00A84737" w:rsidP="00A84737">
      <w:pPr>
        <w:pStyle w:val="bodynumberedlist"/>
      </w:pPr>
    </w:p>
    <w:p w14:paraId="5C4FA9FE" w14:textId="77777777" w:rsidR="00A84737" w:rsidRDefault="00A84737" w:rsidP="00A84737">
      <w:pPr>
        <w:pStyle w:val="bodynumberedlist"/>
      </w:pPr>
      <w:r w:rsidRPr="00A84737">
        <w:rPr>
          <w:rStyle w:val="bold"/>
        </w:rPr>
        <w:t>Ask</w:t>
      </w:r>
      <w:r w:rsidRPr="00A84737">
        <w:t xml:space="preserve"> a volunteer to read the last paragraph of Day Five (p. 160). </w:t>
      </w:r>
    </w:p>
    <w:p w14:paraId="7E44B969" w14:textId="77777777" w:rsidR="00A84737" w:rsidRPr="00A84737" w:rsidRDefault="00A84737" w:rsidP="00A84737">
      <w:pPr>
        <w:pStyle w:val="bodynumberedlist"/>
      </w:pPr>
    </w:p>
    <w:p w14:paraId="77396E21" w14:textId="77777777" w:rsidR="00A84737" w:rsidRPr="00A84737" w:rsidRDefault="00A84737" w:rsidP="00A84737">
      <w:pPr>
        <w:pStyle w:val="bodynumberedlist"/>
      </w:pPr>
      <w:r w:rsidRPr="00A84737">
        <w:rPr>
          <w:rStyle w:val="bold"/>
        </w:rPr>
        <w:t>Discuss</w:t>
      </w:r>
      <w:r w:rsidRPr="00A84737">
        <w:t xml:space="preserve"> Day Five, activity 2 (p. 160).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8FA4BA7" w14:textId="77777777" w:rsidR="00A84737" w:rsidRDefault="00A84737" w:rsidP="00A84737">
      <w:pPr>
        <w:pStyle w:val="bodynumberedlist"/>
      </w:pPr>
      <w:r w:rsidRPr="00A84737">
        <w:rPr>
          <w:rStyle w:val="bold"/>
        </w:rPr>
        <w:t xml:space="preserve">Ask: </w:t>
      </w:r>
      <w:r w:rsidRPr="00A84737">
        <w:rPr>
          <w:rStyle w:val="italic"/>
          <w:rFonts w:eastAsiaTheme="majorEastAsia"/>
        </w:rPr>
        <w:t xml:space="preserve">What was most sobering to you from this session? What was most encouraging to you? </w:t>
      </w:r>
      <w:r w:rsidRPr="00A84737">
        <w:rPr>
          <w:rStyle w:val="bold"/>
        </w:rPr>
        <w:t>Invite</w:t>
      </w:r>
      <w:r w:rsidRPr="00A84737">
        <w:t xml:space="preserve"> adults to state specific take-aways they gained from this session on how they can watch for and defend against the deceptive strategy of the devil. </w:t>
      </w:r>
    </w:p>
    <w:p w14:paraId="39466004" w14:textId="77777777" w:rsidR="00A84737" w:rsidRPr="00A84737" w:rsidRDefault="00A84737" w:rsidP="00A84737">
      <w:pPr>
        <w:pStyle w:val="bodynumberedlist"/>
      </w:pPr>
    </w:p>
    <w:p w14:paraId="35352DD2" w14:textId="77777777" w:rsidR="00A84737" w:rsidRDefault="00A84737" w:rsidP="00A84737">
      <w:pPr>
        <w:pStyle w:val="bodynumberedlist"/>
      </w:pPr>
      <w:r w:rsidRPr="00A84737">
        <w:rPr>
          <w:rStyle w:val="bold"/>
        </w:rPr>
        <w:t>State</w:t>
      </w:r>
      <w:r w:rsidRPr="00A84737">
        <w:t xml:space="preserve"> one valuable defense is to be aware of our vulnerable areas where the devil is most likely to try to deceive us. </w:t>
      </w:r>
      <w:r w:rsidRPr="00A84737">
        <w:rPr>
          <w:rStyle w:val="bold"/>
        </w:rPr>
        <w:t>Urge</w:t>
      </w:r>
      <w:r w:rsidRPr="00A84737">
        <w:t xml:space="preserve"> adults to </w:t>
      </w:r>
      <w:proofErr w:type="gramStart"/>
      <w:r w:rsidRPr="00A84737">
        <w:t>thoughtfully and prayerfully consider</w:t>
      </w:r>
      <w:proofErr w:type="gramEnd"/>
      <w:r w:rsidRPr="00A84737">
        <w:t xml:space="preserve"> Day Three, activity 2 (p. 156) sometime today, even if they have already completed the activity. </w:t>
      </w:r>
    </w:p>
    <w:p w14:paraId="52D0E2D8" w14:textId="77777777" w:rsidR="00A84737" w:rsidRPr="00A84737" w:rsidRDefault="00A84737" w:rsidP="00A84737">
      <w:pPr>
        <w:pStyle w:val="bodynumberedlist"/>
      </w:pPr>
    </w:p>
    <w:p w14:paraId="263D4150" w14:textId="542B9732" w:rsidR="00070F86" w:rsidRPr="00A84737" w:rsidRDefault="00A84737" w:rsidP="00A84737">
      <w:pPr>
        <w:pStyle w:val="bodynumberedlist"/>
        <w:rPr>
          <w:rStyle w:val="bold"/>
        </w:rPr>
      </w:pPr>
      <w:r w:rsidRPr="00A84737">
        <w:rPr>
          <w:rStyle w:val="bold"/>
          <w:rFonts w:eastAsia="Cambria"/>
        </w:rPr>
        <w:t>Close in prayer.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7B3E" w14:textId="77777777" w:rsidR="00184158" w:rsidRDefault="00184158">
      <w:r>
        <w:separator/>
      </w:r>
    </w:p>
  </w:endnote>
  <w:endnote w:type="continuationSeparator" w:id="0">
    <w:p w14:paraId="522B791F" w14:textId="77777777" w:rsidR="00184158" w:rsidRDefault="0018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58B1" w14:textId="77777777" w:rsidR="00184158" w:rsidRDefault="00184158">
      <w:r>
        <w:separator/>
      </w:r>
    </w:p>
  </w:footnote>
  <w:footnote w:type="continuationSeparator" w:id="0">
    <w:p w14:paraId="7FCCBAD5" w14:textId="77777777" w:rsidR="00184158" w:rsidRDefault="0018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158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E68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BB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0D5E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20E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CC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737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460"/>
    <w:rsid w:val="00AB17FD"/>
    <w:rsid w:val="00AB1CEF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E20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5BDD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43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0FCF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115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3913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3C83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">
    <w:name w:val="LG_Body_Indent"/>
    <w:basedOn w:val="Normal"/>
    <w:uiPriority w:val="99"/>
    <w:rsid w:val="00CB1E20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">
    <w:name w:val="LG_Body"/>
    <w:basedOn w:val="NoParagraphStyle"/>
    <w:uiPriority w:val="99"/>
    <w:rsid w:val="00CB1E20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0">
    <w:name w:val="Bold"/>
    <w:uiPriority w:val="99"/>
    <w:rsid w:val="00CB1E20"/>
    <w:rPr>
      <w:b/>
      <w:bCs/>
      <w:lang w:val="en-US"/>
    </w:rPr>
  </w:style>
  <w:style w:type="character" w:customStyle="1" w:styleId="ItalicSans">
    <w:name w:val="Italic_Sans"/>
    <w:uiPriority w:val="99"/>
    <w:rsid w:val="00CB1E20"/>
    <w:rPr>
      <w:i/>
      <w:iCs/>
      <w:color w:val="000000"/>
      <w:lang w:val="en-US"/>
    </w:rPr>
  </w:style>
  <w:style w:type="character" w:customStyle="1" w:styleId="NoBreak0">
    <w:name w:val="No_Break"/>
    <w:uiPriority w:val="99"/>
    <w:rsid w:val="00CB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2023-08-24T15:59:00Z</dcterms:created>
  <dcterms:modified xsi:type="dcterms:W3CDTF">2023-08-24T18:28:00Z</dcterms:modified>
</cp:coreProperties>
</file>