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AB2BA96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 xml:space="preserve">The </w:t>
      </w:r>
      <w:r w:rsidR="00790B1A">
        <w:rPr>
          <w:rStyle w:val="bold"/>
        </w:rPr>
        <w:t>Good</w:t>
      </w:r>
      <w:r w:rsidR="001A6661">
        <w:rPr>
          <w:rStyle w:val="bold"/>
        </w:rPr>
        <w:t xml:space="preserve"> Life</w:t>
      </w:r>
    </w:p>
    <w:p w14:paraId="1E74E212" w14:textId="00D5611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</w:t>
      </w:r>
      <w:r w:rsidR="00790B1A">
        <w:t>erwin Gray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2BCB686C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870EE9">
        <w:rPr>
          <w:rStyle w:val="bold"/>
        </w:rPr>
        <w:t>Happy Are the Pure</w:t>
      </w:r>
      <w:r w:rsidRPr="00070F86">
        <w:rPr>
          <w:rStyle w:val="bold"/>
        </w:rPr>
        <w:t>”</w:t>
      </w:r>
      <w:r w:rsidRPr="0013528F">
        <w:t xml:space="preserve"> (pp. </w:t>
      </w:r>
      <w:r w:rsidR="00870EE9">
        <w:t>66-79</w:t>
      </w:r>
      <w:r w:rsidRPr="0013528F">
        <w:t>)</w:t>
      </w:r>
    </w:p>
    <w:p w14:paraId="684A2702" w14:textId="5C1B0744" w:rsidR="00334207" w:rsidRPr="0013528F" w:rsidRDefault="00334207" w:rsidP="00DB00B9">
      <w:pPr>
        <w:pStyle w:val="MWHead"/>
      </w:pPr>
      <w:r w:rsidRPr="0013528F">
        <w:t xml:space="preserve">Session </w:t>
      </w:r>
      <w:r w:rsidR="00870EE9">
        <w:t>5</w:t>
      </w:r>
    </w:p>
    <w:p w14:paraId="48B833F7" w14:textId="44932814" w:rsidR="00334207" w:rsidRPr="0013528F" w:rsidRDefault="00870EE9" w:rsidP="00DB00B9">
      <w:pPr>
        <w:pStyle w:val="MWHead"/>
      </w:pPr>
      <w:r>
        <w:t>July 2,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1199C0C" w14:textId="77777777" w:rsidR="00870EE9" w:rsidRDefault="006E2061" w:rsidP="007559CA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870EE9">
        <w:t>The good life only comes to the pure.</w:t>
      </w:r>
    </w:p>
    <w:p w14:paraId="065C13C1" w14:textId="77777777" w:rsidR="007559CA" w:rsidRDefault="007559CA" w:rsidP="007559CA">
      <w:pPr>
        <w:pStyle w:val="bodynumberedlist"/>
      </w:pPr>
    </w:p>
    <w:p w14:paraId="3E84416A" w14:textId="77777777" w:rsidR="00870EE9" w:rsidRDefault="00870EE9" w:rsidP="007559CA">
      <w:pPr>
        <w:pStyle w:val="bodynumberedlist"/>
      </w:pPr>
      <w:r w:rsidRPr="007559CA">
        <w:rPr>
          <w:rStyle w:val="bold"/>
        </w:rPr>
        <w:t xml:space="preserve">Focus on this goal: </w:t>
      </w:r>
      <w:r>
        <w:t xml:space="preserve">To help adults behold the pure beauty of </w:t>
      </w:r>
      <w:proofErr w:type="gramStart"/>
      <w:r>
        <w:t>Jesus</w:t>
      </w:r>
      <w:proofErr w:type="gramEnd"/>
    </w:p>
    <w:p w14:paraId="745D2A3C" w14:textId="77777777" w:rsidR="007559CA" w:rsidRDefault="007559CA" w:rsidP="007559CA">
      <w:pPr>
        <w:pStyle w:val="bodynumberedlist"/>
      </w:pPr>
    </w:p>
    <w:p w14:paraId="72CE5D2A" w14:textId="77777777" w:rsidR="00870EE9" w:rsidRDefault="00870EE9" w:rsidP="007559CA">
      <w:pPr>
        <w:pStyle w:val="bodynumberedlist"/>
      </w:pPr>
      <w:r w:rsidRPr="007559CA">
        <w:rPr>
          <w:rStyle w:val="bold"/>
        </w:rPr>
        <w:t xml:space="preserve">Key Bible Passage: </w:t>
      </w:r>
      <w:r>
        <w:t>Matthew 5:8</w:t>
      </w:r>
    </w:p>
    <w:p w14:paraId="338B407A" w14:textId="71D91668" w:rsidR="003A4BB7" w:rsidRDefault="003A4BB7" w:rsidP="00870EE9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582F6C98" w14:textId="77777777" w:rsidR="007559CA" w:rsidRDefault="007559CA" w:rsidP="007559CA">
      <w:pPr>
        <w:pStyle w:val="bodynumberedlist"/>
      </w:pPr>
      <w:r>
        <w:t xml:space="preserve">1. </w:t>
      </w:r>
      <w:r w:rsidRPr="007559CA">
        <w:rPr>
          <w:rStyle w:val="bold"/>
        </w:rPr>
        <w:t>Bring</w:t>
      </w:r>
      <w:r>
        <w:t xml:space="preserve"> a clear glass, water, spoon, and a small container of salt. (Step 1)</w:t>
      </w:r>
    </w:p>
    <w:p w14:paraId="5AC23F77" w14:textId="77777777" w:rsidR="007559CA" w:rsidRDefault="007559CA" w:rsidP="007559CA">
      <w:pPr>
        <w:pStyle w:val="bodynumberedlist"/>
      </w:pPr>
    </w:p>
    <w:p w14:paraId="2E65E60D" w14:textId="77777777" w:rsidR="007559CA" w:rsidRDefault="007559CA" w:rsidP="007559CA">
      <w:pPr>
        <w:pStyle w:val="bodynumberedlist"/>
      </w:pPr>
      <w:r>
        <w:t xml:space="preserve">2. </w:t>
      </w:r>
      <w:r w:rsidRPr="007559CA">
        <w:rPr>
          <w:rStyle w:val="bold"/>
        </w:rPr>
        <w:t>Continue</w:t>
      </w:r>
      <w:r>
        <w:t xml:space="preserve"> using “The Good Life” chart begun in Session 1. (Step 1)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9E83689" w14:textId="77777777" w:rsidR="007559CA" w:rsidRDefault="007559CA" w:rsidP="007559CA">
      <w:pPr>
        <w:pStyle w:val="bodynumberedlist"/>
        <w:rPr>
          <w:rStyle w:val="italic"/>
        </w:rPr>
      </w:pPr>
      <w:r w:rsidRPr="007559CA">
        <w:rPr>
          <w:rStyle w:val="bold"/>
        </w:rPr>
        <w:t>Set</w:t>
      </w:r>
      <w:r w:rsidRPr="007559CA">
        <w:t xml:space="preserve"> a glass of water on a table. </w:t>
      </w:r>
      <w:r w:rsidRPr="007559CA">
        <w:rPr>
          <w:rStyle w:val="bold"/>
        </w:rPr>
        <w:t xml:space="preserve">Say: </w:t>
      </w:r>
      <w:r w:rsidRPr="007559CA">
        <w:rPr>
          <w:rStyle w:val="italic"/>
          <w:rFonts w:eastAsiaTheme="majorEastAsia"/>
        </w:rPr>
        <w:t>This is a glass of pure water. It’s good for a variety of uses; I could drink it, cook with it, bathe in it, wash clothes with it, or any number of things.</w:t>
      </w:r>
      <w:r w:rsidRPr="007559CA">
        <w:t xml:space="preserve"> </w:t>
      </w:r>
      <w:r w:rsidRPr="007559CA">
        <w:rPr>
          <w:rStyle w:val="bold"/>
        </w:rPr>
        <w:t>Add</w:t>
      </w:r>
      <w:r w:rsidRPr="007559CA">
        <w:t xml:space="preserve"> the salt to the water and </w:t>
      </w:r>
      <w:r w:rsidRPr="007559CA">
        <w:rPr>
          <w:rStyle w:val="bold"/>
        </w:rPr>
        <w:t>stir</w:t>
      </w:r>
      <w:r w:rsidRPr="007559CA">
        <w:t xml:space="preserve"> well. </w:t>
      </w:r>
      <w:r w:rsidRPr="007559CA">
        <w:rPr>
          <w:rStyle w:val="bold"/>
        </w:rPr>
        <w:t xml:space="preserve">Say: </w:t>
      </w:r>
      <w:r w:rsidRPr="007559CA">
        <w:rPr>
          <w:rStyle w:val="italic"/>
          <w:rFonts w:eastAsiaTheme="majorEastAsia"/>
        </w:rPr>
        <w:t>This may still look like pure water, but we know it’s not. And that impurity changes what I can do with the water.</w:t>
      </w:r>
      <w:r w:rsidRPr="007559CA">
        <w:rPr>
          <w:rStyle w:val="italic"/>
        </w:rPr>
        <w:t xml:space="preserve"> </w:t>
      </w:r>
    </w:p>
    <w:p w14:paraId="16A33E44" w14:textId="77777777" w:rsidR="007559CA" w:rsidRPr="007559CA" w:rsidRDefault="007559CA" w:rsidP="007559CA">
      <w:pPr>
        <w:pStyle w:val="bodynumberedlist"/>
      </w:pPr>
    </w:p>
    <w:p w14:paraId="1C80EDDB" w14:textId="77777777" w:rsidR="007559CA" w:rsidRPr="007559CA" w:rsidRDefault="007559CA" w:rsidP="007559CA">
      <w:pPr>
        <w:pStyle w:val="bodynumberedlist"/>
      </w:pPr>
      <w:r w:rsidRPr="007559CA">
        <w:rPr>
          <w:rStyle w:val="bold"/>
        </w:rPr>
        <w:t>Explain</w:t>
      </w:r>
      <w:r w:rsidRPr="007559CA">
        <w:t xml:space="preserve"> that, in today’s passage, Jesus’s words teach us to seek purity </w:t>
      </w:r>
      <w:proofErr w:type="gramStart"/>
      <w:r w:rsidRPr="007559CA">
        <w:t>in order to</w:t>
      </w:r>
      <w:proofErr w:type="gramEnd"/>
      <w:r w:rsidRPr="007559CA">
        <w:t xml:space="preserve"> live the good life. </w:t>
      </w:r>
      <w:r w:rsidRPr="007559CA">
        <w:rPr>
          <w:rStyle w:val="bold"/>
        </w:rPr>
        <w:t>Add</w:t>
      </w:r>
      <w:r w:rsidRPr="007559CA">
        <w:t xml:space="preserve"> </w:t>
      </w:r>
      <w:r w:rsidRPr="007559CA">
        <w:rPr>
          <w:rStyle w:val="italic"/>
          <w:rFonts w:eastAsiaTheme="majorEastAsia"/>
        </w:rPr>
        <w:t>Pure</w:t>
      </w:r>
      <w:r w:rsidRPr="007559CA">
        <w:t xml:space="preserve"> to “The Good Life” chart.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316CF21F" w:rsidR="002A631F" w:rsidRPr="00EC1D81" w:rsidRDefault="002A631F" w:rsidP="0013528F">
      <w:pPr>
        <w:pStyle w:val="MWSub2"/>
      </w:pPr>
      <w:r w:rsidRPr="00C04AD0">
        <w:lastRenderedPageBreak/>
        <w:t xml:space="preserve">Step 2. </w:t>
      </w:r>
      <w:r w:rsidR="00870EE9">
        <w:t>Not Our Purity</w:t>
      </w:r>
    </w:p>
    <w:p w14:paraId="1BED692C" w14:textId="77777777" w:rsidR="00525195" w:rsidRPr="00C04AD0" w:rsidRDefault="00525195" w:rsidP="0013528F">
      <w:pPr>
        <w:pStyle w:val="bodynumberedlist"/>
      </w:pPr>
    </w:p>
    <w:p w14:paraId="5653E98E" w14:textId="34E6FF9B" w:rsidR="007559CA" w:rsidRDefault="007559CA" w:rsidP="007559CA">
      <w:pPr>
        <w:pStyle w:val="bodynumberedlist"/>
      </w:pPr>
      <w:r w:rsidRPr="007559CA">
        <w:rPr>
          <w:rStyle w:val="bold"/>
        </w:rPr>
        <w:t>Invite</w:t>
      </w:r>
      <w:r w:rsidRPr="007559CA">
        <w:t xml:space="preserve"> a volunteer to read Matthew 5:8. </w:t>
      </w:r>
      <w:r w:rsidRPr="007559CA">
        <w:rPr>
          <w:rStyle w:val="bold"/>
        </w:rPr>
        <w:t xml:space="preserve">Acknowledge: </w:t>
      </w:r>
      <w:r w:rsidRPr="007559CA">
        <w:rPr>
          <w:rStyle w:val="italic"/>
          <w:rFonts w:eastAsiaTheme="majorEastAsia"/>
        </w:rPr>
        <w:t>Most of us would probably not say that we have a totally pure heart, and that would be the truth.</w:t>
      </w:r>
      <w:r w:rsidRPr="007559CA">
        <w:t xml:space="preserve"> </w:t>
      </w:r>
    </w:p>
    <w:p w14:paraId="205E1752" w14:textId="77777777" w:rsidR="007559CA" w:rsidRPr="007559CA" w:rsidRDefault="007559CA" w:rsidP="007559CA">
      <w:pPr>
        <w:pStyle w:val="bodynumberedlist"/>
      </w:pPr>
    </w:p>
    <w:p w14:paraId="6C33D14A" w14:textId="77777777" w:rsidR="007559CA" w:rsidRDefault="007559CA" w:rsidP="007559CA">
      <w:pPr>
        <w:pStyle w:val="bodynumberedlist"/>
      </w:pPr>
      <w:r w:rsidRPr="007559CA">
        <w:rPr>
          <w:rStyle w:val="bold"/>
        </w:rPr>
        <w:t>Use</w:t>
      </w:r>
      <w:r w:rsidRPr="007559CA">
        <w:t xml:space="preserve"> the Day One content (p. 66) to </w:t>
      </w:r>
      <w:r w:rsidRPr="007559CA">
        <w:rPr>
          <w:rStyle w:val="bold"/>
        </w:rPr>
        <w:t>walk learners through</w:t>
      </w:r>
      <w:r w:rsidRPr="007559CA">
        <w:t xml:space="preserve"> the basic steps revealed by the author: We cannot make ourselves clean (Rom. 3:10), but Jesus takes our place by standing purely before God. </w:t>
      </w:r>
    </w:p>
    <w:p w14:paraId="2F655FC8" w14:textId="77777777" w:rsidR="007559CA" w:rsidRPr="007559CA" w:rsidRDefault="007559CA" w:rsidP="007559CA">
      <w:pPr>
        <w:pStyle w:val="bodynumberedlist"/>
      </w:pPr>
    </w:p>
    <w:p w14:paraId="1AF0E285" w14:textId="77777777" w:rsidR="007559CA" w:rsidRDefault="007559CA" w:rsidP="007559CA">
      <w:pPr>
        <w:pStyle w:val="bodynumberedlist"/>
      </w:pPr>
      <w:r w:rsidRPr="007559CA">
        <w:rPr>
          <w:rStyle w:val="bold"/>
        </w:rPr>
        <w:t>Read</w:t>
      </w:r>
      <w:r w:rsidRPr="007559CA">
        <w:t xml:space="preserve"> the paragraph (p. 67) that begins “Often our lack of happiness . . .” and </w:t>
      </w:r>
      <w:r w:rsidRPr="007559CA">
        <w:rPr>
          <w:rStyle w:val="bold"/>
        </w:rPr>
        <w:t>engage</w:t>
      </w:r>
      <w:r w:rsidRPr="007559CA">
        <w:t xml:space="preserve"> learners in exploring the disconnect between our identity through Christ and our perception of ourselves in the world. </w:t>
      </w:r>
    </w:p>
    <w:p w14:paraId="467EAF01" w14:textId="77777777" w:rsidR="007559CA" w:rsidRPr="007559CA" w:rsidRDefault="007559CA" w:rsidP="007559CA">
      <w:pPr>
        <w:pStyle w:val="bodynumberedlist"/>
      </w:pPr>
    </w:p>
    <w:p w14:paraId="262ECBAE" w14:textId="77777777" w:rsidR="007559CA" w:rsidRPr="007559CA" w:rsidRDefault="007559CA" w:rsidP="007559CA">
      <w:pPr>
        <w:pStyle w:val="bodynumberedlist"/>
      </w:pPr>
      <w:r w:rsidRPr="007559CA">
        <w:rPr>
          <w:rStyle w:val="bold"/>
        </w:rPr>
        <w:t>Invite</w:t>
      </w:r>
      <w:r w:rsidRPr="007559CA">
        <w:t xml:space="preserve"> volunteers to read Romans 6:5 and Galatians 2:20 to drive home that Christ in us is the only source of our purity.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5F8A2D14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870EE9">
        <w:t>This Is Worship</w:t>
      </w:r>
    </w:p>
    <w:p w14:paraId="38374D59" w14:textId="77777777" w:rsidR="005B4C82" w:rsidRPr="00C04AD0" w:rsidRDefault="005B4C82" w:rsidP="005B4C82">
      <w:pPr>
        <w:pStyle w:val="bodynumberedlist"/>
      </w:pPr>
    </w:p>
    <w:p w14:paraId="11E4D9B3" w14:textId="77777777" w:rsidR="007559CA" w:rsidRDefault="007559CA" w:rsidP="007559CA">
      <w:pPr>
        <w:pStyle w:val="bodynumberedlist"/>
      </w:pPr>
      <w:r w:rsidRPr="007559CA">
        <w:t xml:space="preserve">Briefly </w:t>
      </w:r>
      <w:r w:rsidRPr="007559CA">
        <w:rPr>
          <w:rStyle w:val="bold"/>
        </w:rPr>
        <w:t>recount</w:t>
      </w:r>
      <w:r w:rsidRPr="007559CA">
        <w:t xml:space="preserve"> the author’s star struck experience of seeing Magic Johnson (Day Two, p. 68). (OPTION: If you have a similar experience, </w:t>
      </w:r>
      <w:r w:rsidRPr="007559CA">
        <w:rPr>
          <w:rStyle w:val="bold"/>
        </w:rPr>
        <w:t>share</w:t>
      </w:r>
      <w:r w:rsidRPr="007559CA">
        <w:t xml:space="preserve"> your own.) Then </w:t>
      </w:r>
      <w:r w:rsidRPr="007559CA">
        <w:rPr>
          <w:rStyle w:val="bold"/>
        </w:rPr>
        <w:t>read</w:t>
      </w:r>
      <w:r w:rsidRPr="007559CA">
        <w:t xml:space="preserve"> the pull quote (p. 69). </w:t>
      </w:r>
    </w:p>
    <w:p w14:paraId="78765487" w14:textId="77777777" w:rsidR="007559CA" w:rsidRPr="007559CA" w:rsidRDefault="007559CA" w:rsidP="007559CA">
      <w:pPr>
        <w:pStyle w:val="bodynumberedlist"/>
      </w:pPr>
    </w:p>
    <w:p w14:paraId="1380512B" w14:textId="77777777" w:rsidR="007559CA" w:rsidRDefault="007559CA" w:rsidP="007559CA">
      <w:pPr>
        <w:pStyle w:val="bodynumberedlist"/>
      </w:pPr>
      <w:r w:rsidRPr="007559CA">
        <w:rPr>
          <w:rStyle w:val="bold"/>
        </w:rPr>
        <w:t>Invite</w:t>
      </w:r>
      <w:r w:rsidRPr="007559CA">
        <w:t xml:space="preserve"> a volunteer to read Revelation 5:9-13. </w:t>
      </w:r>
      <w:r w:rsidRPr="007559CA">
        <w:rPr>
          <w:rStyle w:val="bold"/>
        </w:rPr>
        <w:t>Instruct</w:t>
      </w:r>
      <w:r w:rsidRPr="007559CA">
        <w:t xml:space="preserve"> the volunteer to read slowly and deliberately and the other learners to close their eyes and envision this scene in heaven as they hear it unfold. </w:t>
      </w:r>
    </w:p>
    <w:p w14:paraId="15204EE4" w14:textId="77777777" w:rsidR="007559CA" w:rsidRPr="007559CA" w:rsidRDefault="007559CA" w:rsidP="007559CA">
      <w:pPr>
        <w:pStyle w:val="bodynumberedlist"/>
      </w:pPr>
    </w:p>
    <w:p w14:paraId="3CB68762" w14:textId="77777777" w:rsidR="007559CA" w:rsidRPr="007559CA" w:rsidRDefault="007559CA" w:rsidP="007559CA">
      <w:pPr>
        <w:pStyle w:val="bodynumberedlist"/>
      </w:pPr>
      <w:r w:rsidRPr="007559CA">
        <w:rPr>
          <w:rStyle w:val="bold"/>
        </w:rPr>
        <w:t>Read</w:t>
      </w:r>
      <w:r w:rsidRPr="007559CA">
        <w:t xml:space="preserve"> Psalm 27:4 and </w:t>
      </w:r>
      <w:r w:rsidRPr="007559CA">
        <w:rPr>
          <w:rStyle w:val="bold"/>
        </w:rPr>
        <w:t xml:space="preserve">ask: </w:t>
      </w:r>
      <w:r w:rsidRPr="007559CA">
        <w:rPr>
          <w:rStyle w:val="italic"/>
          <w:rFonts w:eastAsiaTheme="majorEastAsia"/>
        </w:rPr>
        <w:t>Have you ever turned David’s prayer into your own prayer? Have you ever desperately sought to see God as He really is?</w:t>
      </w:r>
      <w:r w:rsidRPr="007559CA">
        <w:t xml:space="preserve"> As a group, </w:t>
      </w:r>
      <w:r w:rsidRPr="007559CA">
        <w:rPr>
          <w:rStyle w:val="bold"/>
        </w:rPr>
        <w:t>brainstorm</w:t>
      </w:r>
      <w:r w:rsidRPr="007559CA">
        <w:t xml:space="preserve"> how seeing God as exalted purifies one’s own faith.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0CCB694A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870EE9">
        <w:t>Self-Improvement?</w:t>
      </w:r>
    </w:p>
    <w:p w14:paraId="45010022" w14:textId="77777777" w:rsidR="005B4C82" w:rsidRPr="00C04AD0" w:rsidRDefault="005B4C82" w:rsidP="005B4C82">
      <w:pPr>
        <w:pStyle w:val="bodynumberedlist"/>
      </w:pPr>
    </w:p>
    <w:p w14:paraId="71B7B0A3" w14:textId="77777777" w:rsidR="007559CA" w:rsidRDefault="007559CA" w:rsidP="007559CA">
      <w:pPr>
        <w:pStyle w:val="bodynumberedlist"/>
      </w:pPr>
      <w:r w:rsidRPr="007559CA">
        <w:rPr>
          <w:rStyle w:val="bold"/>
        </w:rPr>
        <w:t>Guide</w:t>
      </w:r>
      <w:r w:rsidRPr="007559CA">
        <w:t xml:space="preserve"> adults to read the opening paragraph of the Day Three (p. 70) to themselves. </w:t>
      </w:r>
      <w:r w:rsidRPr="007559CA">
        <w:rPr>
          <w:rStyle w:val="bold"/>
        </w:rPr>
        <w:t xml:space="preserve">Ask: </w:t>
      </w:r>
      <w:r w:rsidRPr="007559CA">
        <w:rPr>
          <w:rFonts w:eastAsiaTheme="majorEastAsia"/>
          <w:i/>
          <w:iCs/>
        </w:rPr>
        <w:t>What is wrong with this Self-Help Coach Jesus?</w:t>
      </w:r>
      <w:r w:rsidRPr="007559CA">
        <w:t xml:space="preserve"> If the discussion does not make it clear, </w:t>
      </w:r>
      <w:r w:rsidRPr="007559CA">
        <w:rPr>
          <w:rStyle w:val="bold"/>
        </w:rPr>
        <w:t>stress</w:t>
      </w:r>
      <w:r w:rsidRPr="007559CA">
        <w:t xml:space="preserve"> to learners that we miss the fact Jesus is King of kings and Lord of lords when we view Him only as a daily life coach. </w:t>
      </w:r>
    </w:p>
    <w:p w14:paraId="249154FC" w14:textId="77777777" w:rsidR="007559CA" w:rsidRPr="007559CA" w:rsidRDefault="007559CA" w:rsidP="007559CA">
      <w:pPr>
        <w:pStyle w:val="bodynumberedlist"/>
      </w:pPr>
    </w:p>
    <w:p w14:paraId="2F0041D8" w14:textId="77777777" w:rsidR="007559CA" w:rsidRDefault="007559CA" w:rsidP="007559CA">
      <w:pPr>
        <w:pStyle w:val="bodynumberedlist"/>
      </w:pPr>
      <w:r w:rsidRPr="007559CA">
        <w:rPr>
          <w:rStyle w:val="bold"/>
        </w:rPr>
        <w:t>Invite</w:t>
      </w:r>
      <w:r w:rsidRPr="007559CA">
        <w:t xml:space="preserve"> a volunteer to read Luke 9:23-26. </w:t>
      </w:r>
      <w:r w:rsidRPr="007559CA">
        <w:rPr>
          <w:rStyle w:val="bold"/>
        </w:rPr>
        <w:t xml:space="preserve">Point out </w:t>
      </w:r>
      <w:r w:rsidRPr="007559CA">
        <w:t xml:space="preserve">that Jesus’s words reveal He requires more than acknowledging He has good ideas; He requires that we lay down our lives willingly for His service. </w:t>
      </w:r>
    </w:p>
    <w:p w14:paraId="02B5290C" w14:textId="77777777" w:rsidR="007559CA" w:rsidRPr="007559CA" w:rsidRDefault="007559CA" w:rsidP="007559CA">
      <w:pPr>
        <w:pStyle w:val="bodynumberedlist"/>
      </w:pPr>
    </w:p>
    <w:p w14:paraId="37EAD336" w14:textId="57DF79A0" w:rsidR="007559CA" w:rsidRPr="007559CA" w:rsidRDefault="007559CA" w:rsidP="007559CA">
      <w:pPr>
        <w:pStyle w:val="bodynumberedlist"/>
        <w:rPr>
          <w:rFonts w:eastAsiaTheme="majorEastAsia"/>
          <w:i/>
          <w:iCs/>
        </w:rPr>
      </w:pPr>
      <w:r w:rsidRPr="007559CA">
        <w:rPr>
          <w:rStyle w:val="bold"/>
        </w:rPr>
        <w:t>Use</w:t>
      </w:r>
      <w:r w:rsidRPr="007559CA">
        <w:t xml:space="preserve"> Day Three content under the heading “New and Better” (pp. 71-72)</w:t>
      </w:r>
      <w:r>
        <w:t xml:space="preserve"> </w:t>
      </w:r>
      <w:r w:rsidRPr="007559CA">
        <w:t xml:space="preserve">to </w:t>
      </w:r>
      <w:r w:rsidRPr="007559CA">
        <w:rPr>
          <w:rStyle w:val="bold"/>
        </w:rPr>
        <w:t>draw a parallel</w:t>
      </w:r>
      <w:r w:rsidRPr="007559CA">
        <w:t xml:space="preserve"> between God’s initial commands for the Israelites and Jesus’s fulfillment of the Old Testament law.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639EAF34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870EE9">
        <w:t>His Best &gt; Our Worst,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34D1BDAC" w14:textId="77777777" w:rsidR="007559CA" w:rsidRDefault="007559CA" w:rsidP="007559CA">
      <w:pPr>
        <w:pStyle w:val="bodynumberedlist"/>
      </w:pPr>
      <w:r w:rsidRPr="007559CA">
        <w:rPr>
          <w:rStyle w:val="bold"/>
        </w:rPr>
        <w:t>Invite</w:t>
      </w:r>
      <w:r w:rsidRPr="007559CA">
        <w:t xml:space="preserve"> a volunteer to read John 8:1-6. </w:t>
      </w:r>
      <w:r w:rsidRPr="007559CA">
        <w:rPr>
          <w:rStyle w:val="bold"/>
        </w:rPr>
        <w:t>Use</w:t>
      </w:r>
      <w:r w:rsidRPr="007559CA">
        <w:t xml:space="preserve"> Day Four content (pp. 73-74) to </w:t>
      </w:r>
      <w:r w:rsidRPr="007559CA">
        <w:rPr>
          <w:rStyle w:val="bold"/>
        </w:rPr>
        <w:t>point out</w:t>
      </w:r>
      <w:r w:rsidRPr="007559CA">
        <w:t xml:space="preserve"> the condemnation, shame, and guilt being absorbed by the woman and the injustice of the situation (see Lev. 20:10). </w:t>
      </w:r>
    </w:p>
    <w:p w14:paraId="3E498EC1" w14:textId="77777777" w:rsidR="007559CA" w:rsidRPr="007559CA" w:rsidRDefault="007559CA" w:rsidP="007559CA">
      <w:pPr>
        <w:pStyle w:val="bodynumberedlist"/>
      </w:pPr>
    </w:p>
    <w:p w14:paraId="6D663FA8" w14:textId="77777777" w:rsidR="007559CA" w:rsidRDefault="007559CA" w:rsidP="007559CA">
      <w:pPr>
        <w:pStyle w:val="bodynumberedlist"/>
      </w:pPr>
      <w:r w:rsidRPr="007559CA">
        <w:rPr>
          <w:rStyle w:val="bold"/>
        </w:rPr>
        <w:t>Help learners understand</w:t>
      </w:r>
      <w:r w:rsidRPr="007559CA">
        <w:t xml:space="preserve"> that the religious leaders cared nothing for the woman; rather, they were seeking only to trap Jesus. They were planning to reveal Jesus as either a fraud rabbi or an insurrectionist (p. 74). </w:t>
      </w:r>
    </w:p>
    <w:p w14:paraId="6A717922" w14:textId="77777777" w:rsidR="007559CA" w:rsidRPr="007559CA" w:rsidRDefault="007559CA" w:rsidP="007559CA">
      <w:pPr>
        <w:pStyle w:val="bodynumberedlist"/>
      </w:pPr>
    </w:p>
    <w:p w14:paraId="06A4F783" w14:textId="77777777" w:rsidR="007559CA" w:rsidRDefault="007559CA" w:rsidP="007559CA">
      <w:pPr>
        <w:pStyle w:val="bodynumberedlist"/>
      </w:pPr>
      <w:r w:rsidRPr="007559CA">
        <w:rPr>
          <w:rStyle w:val="bold"/>
        </w:rPr>
        <w:t>Read</w:t>
      </w:r>
      <w:r w:rsidRPr="007559CA">
        <w:t xml:space="preserve"> Micah 7:18-19. </w:t>
      </w:r>
      <w:r w:rsidRPr="007559CA">
        <w:rPr>
          <w:rStyle w:val="bold"/>
        </w:rPr>
        <w:t>Contrast</w:t>
      </w:r>
      <w:r w:rsidRPr="007559CA">
        <w:t xml:space="preserve"> the shame heaped on the woman by the Jewish leaders and the mercy applied lavishly by Jesus. </w:t>
      </w:r>
    </w:p>
    <w:p w14:paraId="0E3668FD" w14:textId="77777777" w:rsidR="007559CA" w:rsidRPr="007559CA" w:rsidRDefault="007559CA" w:rsidP="007559CA">
      <w:pPr>
        <w:pStyle w:val="bodynumberedlist"/>
      </w:pPr>
    </w:p>
    <w:p w14:paraId="01B80A3A" w14:textId="77777777" w:rsidR="007559CA" w:rsidRPr="007559CA" w:rsidRDefault="007559CA" w:rsidP="007559CA">
      <w:pPr>
        <w:pStyle w:val="bodynumberedlist"/>
      </w:pPr>
      <w:r w:rsidRPr="007559CA">
        <w:rPr>
          <w:rStyle w:val="bold"/>
        </w:rPr>
        <w:t>Encourage</w:t>
      </w:r>
      <w:r w:rsidRPr="007559CA">
        <w:t xml:space="preserve"> learners to see that even when we are guilty—and we are all guilty of sin—God is merciful and loves us.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6414D766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870EE9">
        <w:t xml:space="preserve">His Best &gt; Our Worst, Part </w:t>
      </w:r>
      <w:r w:rsidR="00870EE9">
        <w:t>2</w:t>
      </w:r>
    </w:p>
    <w:p w14:paraId="18BF2E1E" w14:textId="77777777" w:rsidR="005B4C82" w:rsidRPr="00C04AD0" w:rsidRDefault="005B4C82" w:rsidP="005B4C82">
      <w:pPr>
        <w:pStyle w:val="bodynumberedlist"/>
      </w:pPr>
    </w:p>
    <w:p w14:paraId="3E6EE984" w14:textId="77777777" w:rsidR="007559CA" w:rsidRDefault="007559CA" w:rsidP="007559CA">
      <w:pPr>
        <w:pStyle w:val="bodynumberedlist"/>
      </w:pPr>
      <w:r w:rsidRPr="007559CA">
        <w:rPr>
          <w:rStyle w:val="bold"/>
        </w:rPr>
        <w:t>Read</w:t>
      </w:r>
      <w:r w:rsidRPr="007559CA">
        <w:t xml:space="preserve"> the opening paragraph of Day Five (pp. 74-75). </w:t>
      </w:r>
      <w:r w:rsidRPr="007559CA">
        <w:rPr>
          <w:rStyle w:val="bold"/>
        </w:rPr>
        <w:t>Invite</w:t>
      </w:r>
      <w:r w:rsidRPr="007559CA">
        <w:t xml:space="preserve"> a volunteer to read Exodus 34:6-7. </w:t>
      </w:r>
      <w:r w:rsidRPr="007559CA">
        <w:rPr>
          <w:rStyle w:val="bold"/>
        </w:rPr>
        <w:t xml:space="preserve">Point out </w:t>
      </w:r>
      <w:r w:rsidRPr="007559CA">
        <w:t xml:space="preserve">the fact that this same compassionate, gracious, slow-to-anger God was sitting on the ground, asked by religious leaders to give immediate judgment. </w:t>
      </w:r>
    </w:p>
    <w:p w14:paraId="0405DE8C" w14:textId="77777777" w:rsidR="007559CA" w:rsidRPr="007559CA" w:rsidRDefault="007559CA" w:rsidP="007559CA">
      <w:pPr>
        <w:pStyle w:val="bodynumberedlist"/>
      </w:pPr>
    </w:p>
    <w:p w14:paraId="400138A2" w14:textId="77777777" w:rsidR="007559CA" w:rsidRDefault="007559CA" w:rsidP="007559CA">
      <w:pPr>
        <w:pStyle w:val="bodynumberedlist"/>
      </w:pPr>
      <w:r w:rsidRPr="007559CA">
        <w:rPr>
          <w:rStyle w:val="bold"/>
        </w:rPr>
        <w:t>Stress</w:t>
      </w:r>
      <w:r w:rsidRPr="007559CA">
        <w:t xml:space="preserve"> that Jesus revealed the compassionate, gracious qualities of God when He stooped to write in the sand and in His thoughtful answer to the would-be stoners. </w:t>
      </w:r>
    </w:p>
    <w:p w14:paraId="00E2F88D" w14:textId="77777777" w:rsidR="007559CA" w:rsidRPr="007559CA" w:rsidRDefault="007559CA" w:rsidP="007559CA">
      <w:pPr>
        <w:pStyle w:val="bodynumberedlist"/>
      </w:pPr>
    </w:p>
    <w:p w14:paraId="09E663DD" w14:textId="77777777" w:rsidR="007559CA" w:rsidRPr="007559CA" w:rsidRDefault="007559CA" w:rsidP="007559CA">
      <w:pPr>
        <w:pStyle w:val="bodynumberedlist"/>
      </w:pPr>
      <w:r w:rsidRPr="007559CA">
        <w:rPr>
          <w:rStyle w:val="bold"/>
        </w:rPr>
        <w:t xml:space="preserve">Help adults recognize </w:t>
      </w:r>
      <w:r w:rsidRPr="007559CA">
        <w:t>in Jesus’s closing words to the woman (</w:t>
      </w:r>
      <w:r w:rsidRPr="007559CA">
        <w:rPr>
          <w:rFonts w:eastAsiaTheme="majorEastAsia"/>
        </w:rPr>
        <w:t>John 8:10-11</w:t>
      </w:r>
      <w:r w:rsidRPr="007559CA">
        <w:t>), His mercy as well as His call for holiness on the part of the woman.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0EFCB49" w14:textId="77777777" w:rsidR="00D754B8" w:rsidRDefault="00D754B8" w:rsidP="00D754B8">
      <w:pPr>
        <w:pStyle w:val="bodynumberedlist"/>
      </w:pPr>
      <w:r w:rsidRPr="00D754B8">
        <w:rPr>
          <w:rStyle w:val="bold"/>
        </w:rPr>
        <w:t>Invite</w:t>
      </w:r>
      <w:r w:rsidRPr="00D754B8">
        <w:t xml:space="preserve"> a volunteer to read Titus 2:11-14. </w:t>
      </w:r>
      <w:r w:rsidRPr="00D754B8">
        <w:rPr>
          <w:rStyle w:val="bold"/>
        </w:rPr>
        <w:t xml:space="preserve">Say: </w:t>
      </w:r>
      <w:r w:rsidRPr="00D754B8">
        <w:rPr>
          <w:rStyle w:val="italic"/>
          <w:rFonts w:eastAsiaTheme="majorEastAsia"/>
        </w:rPr>
        <w:t>Only in receiving the grace and mercy of God through Jesus Christ can we truly be pure. That’s the purity demanded in Jesus’s words in Matthew 5:7; we are pure only through saving faith in Jesus Himself.</w:t>
      </w:r>
      <w:r w:rsidRPr="00D754B8">
        <w:t xml:space="preserve"> </w:t>
      </w:r>
    </w:p>
    <w:p w14:paraId="180201C1" w14:textId="77777777" w:rsidR="00D754B8" w:rsidRPr="00D754B8" w:rsidRDefault="00D754B8" w:rsidP="00D754B8">
      <w:pPr>
        <w:pStyle w:val="bodynumberedlist"/>
      </w:pPr>
    </w:p>
    <w:p w14:paraId="7A568ADB" w14:textId="77777777" w:rsidR="00D754B8" w:rsidRDefault="00D754B8" w:rsidP="00D754B8">
      <w:pPr>
        <w:pStyle w:val="bodynumberedlist"/>
      </w:pPr>
      <w:r w:rsidRPr="00D754B8">
        <w:rPr>
          <w:rStyle w:val="bold"/>
        </w:rPr>
        <w:t>Challenge</w:t>
      </w:r>
      <w:r w:rsidRPr="00D754B8">
        <w:t xml:space="preserve"> learners to consider the impact God’s grace and mercy have had on their lives by determining how well they exhibit grace and mercy to others. </w:t>
      </w:r>
    </w:p>
    <w:p w14:paraId="25FC6A9D" w14:textId="77777777" w:rsidR="00D754B8" w:rsidRPr="00D754B8" w:rsidRDefault="00D754B8" w:rsidP="00D754B8">
      <w:pPr>
        <w:pStyle w:val="bodynumberedlist"/>
      </w:pPr>
    </w:p>
    <w:p w14:paraId="263D4150" w14:textId="6519DD81" w:rsidR="00070F86" w:rsidRPr="00D754B8" w:rsidRDefault="00D754B8" w:rsidP="00D754B8">
      <w:pPr>
        <w:pStyle w:val="bodynumberedlist"/>
        <w:rPr>
          <w:rStyle w:val="bold"/>
        </w:rPr>
      </w:pPr>
      <w:r w:rsidRPr="00D754B8">
        <w:rPr>
          <w:rStyle w:val="bold"/>
          <w:rFonts w:eastAsia="Cambria"/>
        </w:rPr>
        <w:t>Close in prayer.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FEBF" w14:textId="77777777" w:rsidR="00AE0250" w:rsidRDefault="00AE0250">
      <w:r>
        <w:separator/>
      </w:r>
    </w:p>
  </w:endnote>
  <w:endnote w:type="continuationSeparator" w:id="0">
    <w:p w14:paraId="64992514" w14:textId="77777777" w:rsidR="00AE0250" w:rsidRDefault="00A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0D3D" w14:textId="77777777" w:rsidR="00AE0250" w:rsidRDefault="00AE0250">
      <w:r>
        <w:separator/>
      </w:r>
    </w:p>
  </w:footnote>
  <w:footnote w:type="continuationSeparator" w:id="0">
    <w:p w14:paraId="3CE6CA75" w14:textId="77777777" w:rsidR="00AE0250" w:rsidRDefault="00AE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9CA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2F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0EE9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250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B8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870EE9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7559CA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7559CA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7559CA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75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2023-05-24T15:22:00Z</dcterms:created>
  <dcterms:modified xsi:type="dcterms:W3CDTF">2023-05-24T15:42:00Z</dcterms:modified>
</cp:coreProperties>
</file>