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528540FA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5D6797">
        <w:rPr>
          <w:rStyle w:val="bold"/>
        </w:rPr>
        <w:t>Joyful Surrender</w:t>
      </w:r>
    </w:p>
    <w:p w14:paraId="091D9647" w14:textId="677AB148" w:rsidR="00C968A6" w:rsidRPr="0013528F" w:rsidRDefault="00C968A6" w:rsidP="00C968A6">
      <w:pPr>
        <w:pStyle w:val="MWHead"/>
      </w:pPr>
      <w:r w:rsidRPr="0013528F">
        <w:t xml:space="preserve">Author: </w:t>
      </w:r>
      <w:r w:rsidR="005D6797">
        <w:t>Elisabeth Elliot</w:t>
      </w:r>
    </w:p>
    <w:p w14:paraId="358F6D05" w14:textId="1F980BC9" w:rsidR="00334207" w:rsidRPr="0013528F" w:rsidRDefault="00334207" w:rsidP="00DB00B9">
      <w:pPr>
        <w:pStyle w:val="MWHead"/>
      </w:pPr>
    </w:p>
    <w:p w14:paraId="5A561954" w14:textId="079A3ABC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3A4BB7">
        <w:rPr>
          <w:rStyle w:val="bold"/>
        </w:rPr>
        <w:t>T</w:t>
      </w:r>
      <w:r w:rsidR="001A256D">
        <w:rPr>
          <w:rStyle w:val="bold"/>
        </w:rPr>
        <w:t>he Discipline</w:t>
      </w:r>
      <w:r w:rsidR="0042001A">
        <w:rPr>
          <w:rStyle w:val="bold"/>
        </w:rPr>
        <w:t>s</w:t>
      </w:r>
      <w:r w:rsidR="001A256D">
        <w:rPr>
          <w:rStyle w:val="bold"/>
        </w:rPr>
        <w:t xml:space="preserve"> of </w:t>
      </w:r>
      <w:r w:rsidR="0042001A">
        <w:rPr>
          <w:rStyle w:val="bold"/>
        </w:rPr>
        <w:t>Work and Feelings</w:t>
      </w:r>
      <w:r w:rsidRPr="00070F86">
        <w:rPr>
          <w:rStyle w:val="bold"/>
        </w:rPr>
        <w:t>”</w:t>
      </w:r>
      <w:r w:rsidRPr="0013528F">
        <w:t xml:space="preserve"> </w:t>
      </w:r>
      <w:r w:rsidR="0042001A">
        <w:br/>
      </w:r>
      <w:r w:rsidRPr="0013528F">
        <w:t xml:space="preserve">(pp. </w:t>
      </w:r>
      <w:r w:rsidR="0042001A">
        <w:t>169-184</w:t>
      </w:r>
      <w:r w:rsidRPr="0013528F">
        <w:t>)</w:t>
      </w:r>
    </w:p>
    <w:p w14:paraId="684A2702" w14:textId="009B2EC3" w:rsidR="00334207" w:rsidRPr="0013528F" w:rsidRDefault="00334207" w:rsidP="00DB00B9">
      <w:pPr>
        <w:pStyle w:val="MWHead"/>
      </w:pPr>
      <w:r w:rsidRPr="0013528F">
        <w:t xml:space="preserve">Session </w:t>
      </w:r>
      <w:r w:rsidR="0042001A">
        <w:t>13</w:t>
      </w:r>
    </w:p>
    <w:p w14:paraId="48B833F7" w14:textId="49D6E30D" w:rsidR="00334207" w:rsidRPr="0013528F" w:rsidRDefault="0042001A" w:rsidP="00DB00B9">
      <w:pPr>
        <w:pStyle w:val="MWHead"/>
      </w:pPr>
      <w:r>
        <w:t>February 26,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0BEEE04" w14:textId="0CDA6EB2" w:rsidR="002F6C76" w:rsidRDefault="006E2061" w:rsidP="002F6C76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2F6C76">
        <w:t>The disciplines of work and feelings are essential for the believer’s life.</w:t>
      </w:r>
    </w:p>
    <w:p w14:paraId="361AF704" w14:textId="77777777" w:rsidR="002F6C76" w:rsidRDefault="002F6C76" w:rsidP="002F6C76">
      <w:pPr>
        <w:pStyle w:val="bodynumberedlist"/>
      </w:pPr>
    </w:p>
    <w:p w14:paraId="57BDC028" w14:textId="32D559D0" w:rsidR="002F6C76" w:rsidRDefault="002F6C76" w:rsidP="002F6C76">
      <w:pPr>
        <w:pStyle w:val="bodynumberedlist"/>
      </w:pPr>
      <w:r w:rsidRPr="002F6C76">
        <w:rPr>
          <w:rStyle w:val="bold"/>
        </w:rPr>
        <w:t>Focus on this goal:</w:t>
      </w:r>
      <w:r>
        <w:t xml:space="preserve"> To help adults practice the disciplines of work and feelings</w:t>
      </w:r>
    </w:p>
    <w:p w14:paraId="18BC5A21" w14:textId="77777777" w:rsidR="002F6C76" w:rsidRDefault="002F6C76" w:rsidP="002F6C76">
      <w:pPr>
        <w:pStyle w:val="bodynumberedlist"/>
      </w:pPr>
    </w:p>
    <w:p w14:paraId="25819AEB" w14:textId="77777777" w:rsidR="002F6C76" w:rsidRDefault="002F6C76" w:rsidP="002F6C76">
      <w:pPr>
        <w:pStyle w:val="bodynumberedlist"/>
      </w:pPr>
      <w:r w:rsidRPr="002F6C76">
        <w:rPr>
          <w:rStyle w:val="bold"/>
        </w:rPr>
        <w:t xml:space="preserve">Key Bible Passage: </w:t>
      </w:r>
      <w:r>
        <w:t>2 Corinthians 10:13-14; 1 Peter 1:13-15</w:t>
      </w:r>
    </w:p>
    <w:p w14:paraId="338B407A" w14:textId="782101C9" w:rsidR="003A4BB7" w:rsidRDefault="003A4BB7" w:rsidP="002F6C76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71C6CDC" w14:textId="77777777" w:rsidR="002F6C76" w:rsidRDefault="002F6C76" w:rsidP="002F6C76">
      <w:pPr>
        <w:pStyle w:val="bodynumberedlist"/>
      </w:pPr>
      <w:r>
        <w:rPr>
          <w:rStyle w:val="BoldNewStyles2022"/>
        </w:rPr>
        <w:t>Write</w:t>
      </w:r>
      <w:r>
        <w:t xml:space="preserve"> the following on a board: </w:t>
      </w:r>
      <w:r>
        <w:rPr>
          <w:rStyle w:val="ItalicSansNewStyles2022"/>
          <w:rFonts w:eastAsiaTheme="majorEastAsia"/>
        </w:rPr>
        <w:t>What feelings do you have about work? In what ways do you work on your feelings?</w:t>
      </w:r>
      <w:r>
        <w:t xml:space="preserve"> (Steps 1 and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631D21BE" w14:textId="441FCEAD" w:rsidR="002F6C76" w:rsidRDefault="002F6C76" w:rsidP="002F6C76">
      <w:pPr>
        <w:pStyle w:val="bodynumberedlist"/>
      </w:pPr>
      <w:r w:rsidRPr="002F6C76">
        <w:t xml:space="preserve">As learners arrive, </w:t>
      </w:r>
      <w:r w:rsidRPr="002F6C76">
        <w:rPr>
          <w:b/>
          <w:bCs/>
        </w:rPr>
        <w:t>direct</w:t>
      </w:r>
      <w:r w:rsidRPr="002F6C76">
        <w:t xml:space="preserve"> their </w:t>
      </w:r>
      <w:r w:rsidRPr="002F6C76">
        <w:rPr>
          <w:b/>
          <w:bCs/>
        </w:rPr>
        <w:t>attention</w:t>
      </w:r>
      <w:r w:rsidRPr="002F6C76">
        <w:t xml:space="preserve"> to the two questions on the board concerning work and feelings. </w:t>
      </w:r>
      <w:r w:rsidRPr="002F6C76">
        <w:rPr>
          <w:b/>
          <w:bCs/>
        </w:rPr>
        <w:t>Engage</w:t>
      </w:r>
      <w:r w:rsidRPr="002F6C76">
        <w:t xml:space="preserve"> learners in answering, being the first to </w:t>
      </w:r>
      <w:r w:rsidRPr="002F6C76">
        <w:rPr>
          <w:b/>
          <w:bCs/>
        </w:rPr>
        <w:t>volunteer</w:t>
      </w:r>
      <w:r w:rsidRPr="002F6C76">
        <w:t xml:space="preserve"> your own answers to the questions. </w:t>
      </w:r>
    </w:p>
    <w:p w14:paraId="13489B91" w14:textId="77777777" w:rsidR="002F6C76" w:rsidRPr="002F6C76" w:rsidRDefault="002F6C76" w:rsidP="002F6C76">
      <w:pPr>
        <w:pStyle w:val="bodynumberedlist"/>
      </w:pPr>
    </w:p>
    <w:p w14:paraId="6FA46464" w14:textId="6384BF8C" w:rsidR="002F6C76" w:rsidRDefault="002F6C76" w:rsidP="002F6C76">
      <w:pPr>
        <w:pStyle w:val="bodynumberedlist"/>
      </w:pPr>
      <w:r w:rsidRPr="002F6C76">
        <w:rPr>
          <w:b/>
          <w:bCs/>
        </w:rPr>
        <w:t xml:space="preserve">Ask: </w:t>
      </w:r>
      <w:r w:rsidRPr="002F6C76">
        <w:rPr>
          <w:rFonts w:eastAsiaTheme="majorEastAsia"/>
          <w:i/>
          <w:iCs/>
        </w:rPr>
        <w:t>What influence do our feelings have on our work? Must we work on our feelings? Or are they natural, needing to be felt and expressed?</w:t>
      </w:r>
      <w:r w:rsidRPr="002F6C76">
        <w:t xml:space="preserve"> </w:t>
      </w:r>
    </w:p>
    <w:p w14:paraId="76B54EB3" w14:textId="77777777" w:rsidR="002F6C76" w:rsidRPr="002F6C76" w:rsidRDefault="002F6C76" w:rsidP="002F6C76">
      <w:pPr>
        <w:pStyle w:val="bodynumberedlist"/>
      </w:pPr>
    </w:p>
    <w:p w14:paraId="10AC3F86" w14:textId="77777777" w:rsidR="002F6C76" w:rsidRPr="002F6C76" w:rsidRDefault="002F6C76" w:rsidP="002F6C76">
      <w:pPr>
        <w:pStyle w:val="bodynumberedlist"/>
      </w:pPr>
      <w:r w:rsidRPr="002F6C76">
        <w:rPr>
          <w:b/>
          <w:bCs/>
        </w:rPr>
        <w:lastRenderedPageBreak/>
        <w:t>Explain</w:t>
      </w:r>
      <w:r w:rsidRPr="002F6C76">
        <w:t xml:space="preserve"> that in today’s lesson, you’ll wrap up these last two topics in this study on discipline.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CBFAFD9" w:rsidR="002A631F" w:rsidRPr="00EC1D81" w:rsidRDefault="002A631F" w:rsidP="0013528F">
      <w:pPr>
        <w:pStyle w:val="MWSub2"/>
      </w:pPr>
      <w:r w:rsidRPr="00C04AD0">
        <w:t xml:space="preserve">Step 2. </w:t>
      </w:r>
      <w:r w:rsidR="002F6C76">
        <w:t>The Discipline of Work,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73E5D4E0" w14:textId="7AB9BDC5" w:rsid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the opening line of Day One (p. 169): “There is no such thing as Christian work.” Ask for response to that statement. </w:t>
      </w:r>
    </w:p>
    <w:p w14:paraId="42B22D1F" w14:textId="77777777" w:rsidR="002F6C76" w:rsidRPr="002F6C76" w:rsidRDefault="002F6C76" w:rsidP="002F6C76">
      <w:pPr>
        <w:pStyle w:val="bodynumberedlist"/>
      </w:pPr>
    </w:p>
    <w:p w14:paraId="53249953" w14:textId="4879D028" w:rsidR="002F6C76" w:rsidRDefault="002F6C76" w:rsidP="002F6C76">
      <w:pPr>
        <w:pStyle w:val="bodynumberedlist"/>
      </w:pPr>
      <w:r w:rsidRPr="002F6C76">
        <w:rPr>
          <w:b/>
          <w:bCs/>
        </w:rPr>
        <w:t>Use</w:t>
      </w:r>
      <w:r w:rsidRPr="002F6C76">
        <w:t xml:space="preserve"> Day One content (pp. 169-171) to </w:t>
      </w:r>
      <w:r w:rsidRPr="002F6C76">
        <w:rPr>
          <w:b/>
          <w:bCs/>
        </w:rPr>
        <w:t>guide</w:t>
      </w:r>
      <w:r w:rsidRPr="002F6C76">
        <w:t xml:space="preserve"> learners to discuss the concept that every job is to be done for the glory of God, regardless of the position inside or outside the church.</w:t>
      </w:r>
    </w:p>
    <w:p w14:paraId="04337CD4" w14:textId="77777777" w:rsidR="002F6C76" w:rsidRPr="002F6C76" w:rsidRDefault="002F6C76" w:rsidP="002F6C76">
      <w:pPr>
        <w:pStyle w:val="bodynumberedlist"/>
      </w:pPr>
    </w:p>
    <w:p w14:paraId="3E1ADA0C" w14:textId="464892E1" w:rsidR="002F6C76" w:rsidRDefault="002F6C76" w:rsidP="002F6C76">
      <w:pPr>
        <w:pStyle w:val="bodynumberedlist"/>
      </w:pPr>
      <w:r w:rsidRPr="002F6C76">
        <w:rPr>
          <w:b/>
          <w:bCs/>
        </w:rPr>
        <w:t>Use</w:t>
      </w:r>
      <w:r w:rsidRPr="002F6C76">
        <w:t xml:space="preserve"> the third paragraph of Day One (pp. 169-170) to differentiate between work and duty, </w:t>
      </w:r>
      <w:r w:rsidRPr="002F6C76">
        <w:rPr>
          <w:b/>
          <w:bCs/>
        </w:rPr>
        <w:t>pointing out</w:t>
      </w:r>
      <w:r w:rsidRPr="002F6C76">
        <w:t xml:space="preserve"> that sometimes the things we do outside our 8-to-5 jobs are also hard work, but still our duty as followers of Jesus. </w:t>
      </w:r>
    </w:p>
    <w:p w14:paraId="69378E9D" w14:textId="77777777" w:rsidR="002F6C76" w:rsidRPr="002F6C76" w:rsidRDefault="002F6C76" w:rsidP="002F6C76">
      <w:pPr>
        <w:pStyle w:val="bodynumberedlist"/>
      </w:pPr>
    </w:p>
    <w:p w14:paraId="272BD07C" w14:textId="77777777" w:rsidR="002F6C76" w:rsidRPr="002F6C76" w:rsidRDefault="002F6C76" w:rsidP="002F6C76">
      <w:pPr>
        <w:pStyle w:val="bodynumberedlist"/>
      </w:pPr>
      <w:r w:rsidRPr="002F6C76">
        <w:rPr>
          <w:b/>
          <w:bCs/>
        </w:rPr>
        <w:t xml:space="preserve">Ask: </w:t>
      </w:r>
      <w:r w:rsidRPr="002F6C76">
        <w:rPr>
          <w:rFonts w:eastAsiaTheme="majorEastAsia"/>
          <w:i/>
          <w:iCs/>
        </w:rPr>
        <w:t>What work do you do outside of your job?</w:t>
      </w:r>
      <w:r w:rsidRPr="002F6C76">
        <w:t xml:space="preserve"> </w:t>
      </w:r>
      <w:r w:rsidRPr="002F6C76">
        <w:rPr>
          <w:b/>
          <w:bCs/>
        </w:rPr>
        <w:t>Invite</w:t>
      </w:r>
      <w:r w:rsidRPr="002F6C76">
        <w:t xml:space="preserve"> a volunteer to read Psalm 90:17. </w:t>
      </w:r>
      <w:r w:rsidRPr="002F6C76">
        <w:rPr>
          <w:b/>
          <w:bCs/>
        </w:rPr>
        <w:t>Encourage</w:t>
      </w:r>
      <w:r w:rsidRPr="002F6C76">
        <w:t xml:space="preserve"> learners to recognize that God blesses </w:t>
      </w:r>
      <w:proofErr w:type="gramStart"/>
      <w:r w:rsidRPr="002F6C76">
        <w:t>all of</w:t>
      </w:r>
      <w:proofErr w:type="gramEnd"/>
      <w:r w:rsidRPr="002F6C76">
        <w:t xml:space="preserve"> our work when we think in terms of our true responsibilities.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605E8B06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F6C76">
        <w:t xml:space="preserve">The Discipline of Work, Part </w:t>
      </w:r>
      <w:r w:rsidR="002F6C76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01975615" w14:textId="315023F3" w:rsid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the opening line of Day Two (p. 171): “Work is a blessing.” </w:t>
      </w:r>
      <w:r w:rsidRPr="002F6C76">
        <w:rPr>
          <w:b/>
          <w:bCs/>
        </w:rPr>
        <w:t>Ask:</w:t>
      </w:r>
      <w:r w:rsidRPr="002F6C76">
        <w:t xml:space="preserve"> </w:t>
      </w:r>
      <w:r w:rsidRPr="002F6C76">
        <w:rPr>
          <w:rFonts w:eastAsiaTheme="majorEastAsia"/>
        </w:rPr>
        <w:t>How would most people describe their work? How would most Christians describe their work? How many consider it a blessing?</w:t>
      </w:r>
      <w:r w:rsidRPr="002F6C76">
        <w:t xml:space="preserve"> </w:t>
      </w:r>
    </w:p>
    <w:p w14:paraId="6A7FFEC9" w14:textId="77777777" w:rsidR="002F6C76" w:rsidRPr="002F6C76" w:rsidRDefault="002F6C76" w:rsidP="002F6C76">
      <w:pPr>
        <w:pStyle w:val="bodynumberedlist"/>
      </w:pPr>
    </w:p>
    <w:p w14:paraId="25CE08DF" w14:textId="4B5E593C" w:rsidR="002F6C76" w:rsidRDefault="002F6C76" w:rsidP="002F6C76">
      <w:pPr>
        <w:pStyle w:val="bodynumberedlist"/>
      </w:pPr>
      <w:r w:rsidRPr="002F6C76">
        <w:rPr>
          <w:b/>
          <w:bCs/>
        </w:rPr>
        <w:t>Enlist</w:t>
      </w:r>
      <w:r w:rsidRPr="002F6C76">
        <w:t xml:space="preserve"> a volunteer to read Colossians 3:22-24. Use the content from the second paragraph of Day Two (pp. 171-172) to help learners see that work reveals our faith. </w:t>
      </w:r>
    </w:p>
    <w:p w14:paraId="7D922211" w14:textId="77777777" w:rsidR="002F6C76" w:rsidRPr="002F6C76" w:rsidRDefault="002F6C76" w:rsidP="002F6C76">
      <w:pPr>
        <w:pStyle w:val="bodynumberedlist"/>
      </w:pPr>
    </w:p>
    <w:p w14:paraId="6C37110D" w14:textId="6A31ED1F" w:rsidR="002F6C76" w:rsidRDefault="002F6C76" w:rsidP="002F6C76">
      <w:pPr>
        <w:pStyle w:val="bodynumberedlist"/>
      </w:pPr>
      <w:r w:rsidRPr="002F6C76">
        <w:rPr>
          <w:b/>
          <w:bCs/>
        </w:rPr>
        <w:t xml:space="preserve">Say: </w:t>
      </w:r>
      <w:r w:rsidRPr="002F6C76">
        <w:rPr>
          <w:rFonts w:eastAsiaTheme="majorEastAsia"/>
        </w:rPr>
        <w:t>Secondly, we see that the ability to work is a gift, and every gift is from God.</w:t>
      </w:r>
      <w:r w:rsidRPr="002F6C76">
        <w:t xml:space="preserve"> </w:t>
      </w:r>
      <w:r w:rsidRPr="002F6C76">
        <w:rPr>
          <w:b/>
          <w:bCs/>
        </w:rPr>
        <w:t>Share</w:t>
      </w:r>
      <w:r w:rsidRPr="002F6C76">
        <w:t xml:space="preserve"> what gifts you’ve received from the </w:t>
      </w:r>
      <w:proofErr w:type="gramStart"/>
      <w:r w:rsidRPr="002F6C76">
        <w:t>Father</w:t>
      </w:r>
      <w:proofErr w:type="gramEnd"/>
      <w:r w:rsidRPr="002F6C76">
        <w:t xml:space="preserve"> and how one or more of those help you in your work. </w:t>
      </w:r>
    </w:p>
    <w:p w14:paraId="18629D59" w14:textId="77777777" w:rsidR="002F6C76" w:rsidRPr="002F6C76" w:rsidRDefault="002F6C76" w:rsidP="002F6C76">
      <w:pPr>
        <w:pStyle w:val="bodynumberedlist"/>
      </w:pPr>
    </w:p>
    <w:p w14:paraId="1796145A" w14:textId="77777777" w:rsidR="002F6C76" w:rsidRP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2 Thessalonians 3:8-12, </w:t>
      </w:r>
      <w:r w:rsidRPr="002F6C76">
        <w:rPr>
          <w:b/>
          <w:bCs/>
        </w:rPr>
        <w:t>pointing to</w:t>
      </w:r>
      <w:r w:rsidRPr="002F6C76">
        <w:t xml:space="preserve"> our example in Paul as one who worked hard in the name of Christ.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A656B64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F6C76">
        <w:t xml:space="preserve">The Discipline of </w:t>
      </w:r>
      <w:r w:rsidR="002F6C76">
        <w:t>Feelings</w:t>
      </w:r>
      <w:r w:rsidR="002F6C76">
        <w:t>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043FD5C2" w14:textId="33672E84" w:rsidR="002F6C76" w:rsidRDefault="002F6C76" w:rsidP="002F6C76">
      <w:pPr>
        <w:pStyle w:val="bodynumberedlist"/>
      </w:pPr>
      <w:r w:rsidRPr="002F6C76">
        <w:rPr>
          <w:b/>
          <w:bCs/>
        </w:rPr>
        <w:t xml:space="preserve">Ask: </w:t>
      </w:r>
      <w:r w:rsidRPr="002F6C76">
        <w:rPr>
          <w:rFonts w:eastAsiaTheme="majorEastAsia"/>
        </w:rPr>
        <w:t>How much emphasis do workers put on their feelings when it comes to work?</w:t>
      </w:r>
      <w:r w:rsidRPr="002F6C76">
        <w:t xml:space="preserve">” </w:t>
      </w:r>
    </w:p>
    <w:p w14:paraId="18703EC5" w14:textId="77777777" w:rsidR="002F6C76" w:rsidRPr="002F6C76" w:rsidRDefault="002F6C76" w:rsidP="002F6C76">
      <w:pPr>
        <w:pStyle w:val="bodynumberedlist"/>
      </w:pPr>
    </w:p>
    <w:p w14:paraId="1FF82887" w14:textId="2524C39D" w:rsid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the second paragraph of Day Three (p. 174), beginning with the phrase, “Feelings, like thoughts . . ..” After reading the P. T. Forsyth quote, </w:t>
      </w:r>
      <w:r w:rsidRPr="002F6C76">
        <w:rPr>
          <w:b/>
          <w:bCs/>
        </w:rPr>
        <w:t>point out</w:t>
      </w:r>
      <w:r w:rsidRPr="002F6C76">
        <w:t xml:space="preserve"> that God sometimes works powerfully in our lives when we are most miserable; our happiness is not His aim. </w:t>
      </w:r>
    </w:p>
    <w:p w14:paraId="0E7132C8" w14:textId="77777777" w:rsidR="002F6C76" w:rsidRPr="002F6C76" w:rsidRDefault="002F6C76" w:rsidP="002F6C76">
      <w:pPr>
        <w:pStyle w:val="bodynumberedlist"/>
      </w:pPr>
    </w:p>
    <w:p w14:paraId="0E378D9A" w14:textId="77777777" w:rsidR="002F6C76" w:rsidRPr="002F6C76" w:rsidRDefault="002F6C76" w:rsidP="002F6C76">
      <w:pPr>
        <w:pStyle w:val="bodynumberedlist"/>
        <w:rPr>
          <w:rFonts w:eastAsiaTheme="majorEastAsia"/>
        </w:rPr>
      </w:pPr>
      <w:r w:rsidRPr="002F6C76">
        <w:rPr>
          <w:b/>
          <w:bCs/>
        </w:rPr>
        <w:t>Use</w:t>
      </w:r>
      <w:r w:rsidRPr="002F6C76">
        <w:t xml:space="preserve"> the Day Three content (p. 174-176) to </w:t>
      </w:r>
      <w:r w:rsidRPr="002F6C76">
        <w:rPr>
          <w:b/>
          <w:bCs/>
        </w:rPr>
        <w:t>point out</w:t>
      </w:r>
      <w:r w:rsidRPr="002F6C76">
        <w:t xml:space="preserve"> the many struggles and strains that Daniel had in serving as a wise man for the kings in Babylon. </w:t>
      </w:r>
      <w:r w:rsidRPr="002F6C76">
        <w:rPr>
          <w:b/>
          <w:bCs/>
        </w:rPr>
        <w:t xml:space="preserve">Point out </w:t>
      </w:r>
      <w:r w:rsidRPr="002F6C76">
        <w:t xml:space="preserve">that, in the face of </w:t>
      </w:r>
      <w:r w:rsidRPr="002F6C76">
        <w:lastRenderedPageBreak/>
        <w:t>every situation, he continued his allegiance to God and to the work God had enabled him to do.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A3A4D35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F6C76">
        <w:t xml:space="preserve">The Discipline of Feelings, Part </w:t>
      </w:r>
      <w:r w:rsidR="002F6C76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2184D77C" w14:textId="7186C5A0" w:rsid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the opening phrase of Day Four (p. 177): “The modern mind easily confuses emotions and facts.” </w:t>
      </w:r>
      <w:r w:rsidRPr="002F6C76">
        <w:rPr>
          <w:b/>
          <w:bCs/>
        </w:rPr>
        <w:t>Engage</w:t>
      </w:r>
      <w:r w:rsidRPr="002F6C76">
        <w:t xml:space="preserve"> volunteers in brainstorming some slogans for products that basically encourage us to go with our feelings over everything else. (“Just Do It,” “You deserve a break today,” and “Because you’re worth it” are all examples.) </w:t>
      </w:r>
    </w:p>
    <w:p w14:paraId="5A587825" w14:textId="77777777" w:rsidR="002F6C76" w:rsidRPr="002F6C76" w:rsidRDefault="002F6C76" w:rsidP="002F6C76">
      <w:pPr>
        <w:pStyle w:val="bodynumberedlist"/>
      </w:pPr>
    </w:p>
    <w:p w14:paraId="004B69BF" w14:textId="0F060860" w:rsidR="002F6C76" w:rsidRDefault="002F6C76" w:rsidP="002F6C76">
      <w:pPr>
        <w:pStyle w:val="bodynumberedlist"/>
      </w:pPr>
      <w:r w:rsidRPr="002F6C76">
        <w:rPr>
          <w:b/>
          <w:bCs/>
        </w:rPr>
        <w:t xml:space="preserve">Say: </w:t>
      </w:r>
      <w:r w:rsidRPr="002F6C76">
        <w:rPr>
          <w:rFonts w:eastAsiaTheme="majorEastAsia"/>
          <w:i/>
          <w:iCs/>
        </w:rPr>
        <w:t>Let’s consider, instead, what the Bible says about the role our feelings play when it comes to truth.</w:t>
      </w:r>
      <w:r w:rsidRPr="002F6C76">
        <w:t xml:space="preserve"> Use the Day Four content (pp. 177-179), </w:t>
      </w:r>
      <w:r w:rsidRPr="002F6C76">
        <w:rPr>
          <w:b/>
          <w:bCs/>
        </w:rPr>
        <w:t>pointing out</w:t>
      </w:r>
      <w:r w:rsidRPr="002F6C76">
        <w:t xml:space="preserve"> the Scripture passages that reveal that obedience does not spring from feelings. </w:t>
      </w:r>
    </w:p>
    <w:p w14:paraId="757BF1AF" w14:textId="77777777" w:rsidR="002F6C76" w:rsidRPr="002F6C76" w:rsidRDefault="002F6C76" w:rsidP="002F6C76">
      <w:pPr>
        <w:pStyle w:val="bodynumberedlist"/>
      </w:pPr>
    </w:p>
    <w:p w14:paraId="6824729E" w14:textId="77777777" w:rsidR="002F6C76" w:rsidRPr="002F6C76" w:rsidRDefault="002F6C76" w:rsidP="002F6C76">
      <w:pPr>
        <w:pStyle w:val="bodynumberedlist"/>
      </w:pPr>
      <w:r w:rsidRPr="002F6C76">
        <w:rPr>
          <w:b/>
          <w:bCs/>
        </w:rPr>
        <w:t>Point out</w:t>
      </w:r>
      <w:r w:rsidRPr="002F6C76">
        <w:t xml:space="preserve"> that we can have very strong feelings, but our focus and reverence for God allows us to obey Him </w:t>
      </w:r>
      <w:proofErr w:type="gramStart"/>
      <w:r w:rsidRPr="002F6C76">
        <w:t>in spite of</w:t>
      </w:r>
      <w:proofErr w:type="gramEnd"/>
      <w:r w:rsidRPr="002F6C76">
        <w:t xml:space="preserve"> them. 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2B86ED2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F6C76">
        <w:t xml:space="preserve">The Discipline of Feelings, Part </w:t>
      </w:r>
      <w:r w:rsidR="002F6C76">
        <w:t>3</w:t>
      </w:r>
    </w:p>
    <w:p w14:paraId="18BF2E1E" w14:textId="77777777" w:rsidR="005B4C82" w:rsidRPr="00C04AD0" w:rsidRDefault="005B4C82" w:rsidP="005B4C82">
      <w:pPr>
        <w:pStyle w:val="bodynumberedlist"/>
      </w:pPr>
    </w:p>
    <w:p w14:paraId="643D68B4" w14:textId="7CB3BFCB" w:rsidR="002F6C76" w:rsidRDefault="002F6C76" w:rsidP="002F6C76">
      <w:pPr>
        <w:pStyle w:val="bodynumberedlist"/>
      </w:pPr>
      <w:r w:rsidRPr="002F6C76">
        <w:rPr>
          <w:b/>
          <w:bCs/>
        </w:rPr>
        <w:t>Use</w:t>
      </w:r>
      <w:r w:rsidRPr="002F6C76">
        <w:t xml:space="preserve"> the opening paragraphs of Day Five (pp. 179-180) to </w:t>
      </w:r>
      <w:r w:rsidRPr="002F6C76">
        <w:rPr>
          <w:b/>
          <w:bCs/>
        </w:rPr>
        <w:t>help</w:t>
      </w:r>
      <w:r w:rsidRPr="002F6C76">
        <w:t xml:space="preserve"> learners understand how self-control, a fruit of the spirit, points to our willingness to control our own feelings when they consume us. </w:t>
      </w:r>
    </w:p>
    <w:p w14:paraId="16D1DAA4" w14:textId="77777777" w:rsidR="002F6C76" w:rsidRPr="002F6C76" w:rsidRDefault="002F6C76" w:rsidP="002F6C76">
      <w:pPr>
        <w:pStyle w:val="bodynumberedlist"/>
      </w:pPr>
    </w:p>
    <w:p w14:paraId="22E6AB57" w14:textId="0BBD7DDA" w:rsidR="002F6C76" w:rsidRDefault="002F6C76" w:rsidP="002F6C76">
      <w:pPr>
        <w:pStyle w:val="bodynumberedlist"/>
      </w:pPr>
      <w:r w:rsidRPr="002F6C76">
        <w:rPr>
          <w:b/>
          <w:bCs/>
        </w:rPr>
        <w:t>Read</w:t>
      </w:r>
      <w:r w:rsidRPr="002F6C76">
        <w:t xml:space="preserve"> the second paragraph (p. 179), stressing the last sentence. </w:t>
      </w:r>
      <w:r w:rsidRPr="002F6C76">
        <w:rPr>
          <w:b/>
          <w:bCs/>
        </w:rPr>
        <w:t>Ask:</w:t>
      </w:r>
      <w:r w:rsidRPr="002F6C76">
        <w:t xml:space="preserve"> </w:t>
      </w:r>
      <w:r w:rsidRPr="002F6C76">
        <w:rPr>
          <w:rFonts w:eastAsiaTheme="majorEastAsia"/>
          <w:i/>
          <w:iCs/>
        </w:rPr>
        <w:t xml:space="preserve">How did you help your children learn self-control when they were young? Have you ever helped a dog or some other </w:t>
      </w:r>
      <w:proofErr w:type="gramStart"/>
      <w:r w:rsidRPr="002F6C76">
        <w:rPr>
          <w:rFonts w:eastAsiaTheme="majorEastAsia"/>
          <w:i/>
          <w:iCs/>
        </w:rPr>
        <w:t>animal</w:t>
      </w:r>
      <w:proofErr w:type="gramEnd"/>
      <w:r w:rsidRPr="002F6C76">
        <w:rPr>
          <w:rFonts w:eastAsiaTheme="majorEastAsia"/>
          <w:i/>
          <w:iCs/>
        </w:rPr>
        <w:t xml:space="preserve"> learn self-control? How, then, can we apply those ideas to our own feelings when they are out of control?</w:t>
      </w:r>
      <w:r w:rsidRPr="002F6C76">
        <w:t xml:space="preserve"> </w:t>
      </w:r>
    </w:p>
    <w:p w14:paraId="7F91D77A" w14:textId="77777777" w:rsidR="002F6C76" w:rsidRPr="002F6C76" w:rsidRDefault="002F6C76" w:rsidP="002F6C76">
      <w:pPr>
        <w:pStyle w:val="bodynumberedlist"/>
      </w:pPr>
    </w:p>
    <w:p w14:paraId="0647FC4E" w14:textId="77777777" w:rsidR="002F6C76" w:rsidRPr="002F6C76" w:rsidRDefault="002F6C76" w:rsidP="002F6C76">
      <w:pPr>
        <w:pStyle w:val="bodynumberedlist"/>
      </w:pPr>
      <w:r w:rsidRPr="002F6C76">
        <w:rPr>
          <w:b/>
          <w:bCs/>
        </w:rPr>
        <w:t>Encourage</w:t>
      </w:r>
      <w:r w:rsidRPr="002F6C76">
        <w:t xml:space="preserve"> learners to know and believe that obedience to God is always possible; feelings can never overpower us.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E0672DE" w14:textId="0D43FCDC" w:rsidR="002F6C76" w:rsidRDefault="002F6C76" w:rsidP="002F6C76">
      <w:pPr>
        <w:pStyle w:val="bodynumberedlist"/>
      </w:pPr>
      <w:r w:rsidRPr="002F6C76">
        <w:rPr>
          <w:b/>
          <w:bCs/>
        </w:rPr>
        <w:t>Invite</w:t>
      </w:r>
      <w:r w:rsidRPr="002F6C76">
        <w:t xml:space="preserve"> a volunteer to read Romans 7:19. </w:t>
      </w:r>
      <w:r w:rsidRPr="002F6C76">
        <w:rPr>
          <w:b/>
          <w:bCs/>
        </w:rPr>
        <w:t>Share</w:t>
      </w:r>
      <w:r w:rsidRPr="002F6C76">
        <w:t xml:space="preserve"> a time in your own life when you wanted to do something in obedience to Christ but felt out of control. </w:t>
      </w:r>
    </w:p>
    <w:p w14:paraId="044841AB" w14:textId="77777777" w:rsidR="002F6C76" w:rsidRPr="002F6C76" w:rsidRDefault="002F6C76" w:rsidP="002F6C76">
      <w:pPr>
        <w:pStyle w:val="bodynumberedlist"/>
      </w:pPr>
    </w:p>
    <w:p w14:paraId="187194B4" w14:textId="630BE402" w:rsidR="002F6C76" w:rsidRDefault="002F6C76" w:rsidP="002F6C76">
      <w:pPr>
        <w:pStyle w:val="bodynumberedlist"/>
      </w:pPr>
      <w:r w:rsidRPr="002F6C76">
        <w:rPr>
          <w:b/>
          <w:bCs/>
        </w:rPr>
        <w:t xml:space="preserve">Say: </w:t>
      </w:r>
      <w:r w:rsidRPr="002F6C76">
        <w:rPr>
          <w:rFonts w:eastAsiaTheme="majorEastAsia"/>
          <w:i/>
          <w:iCs/>
        </w:rPr>
        <w:t>We’ve seen today that this is a struggle common among us all, but it is a struggle we can conquer.</w:t>
      </w:r>
      <w:r w:rsidRPr="002F6C76">
        <w:t xml:space="preserve"> </w:t>
      </w:r>
      <w:r w:rsidRPr="002F6C76">
        <w:rPr>
          <w:b/>
          <w:bCs/>
        </w:rPr>
        <w:t>Read</w:t>
      </w:r>
      <w:r w:rsidRPr="002F6C76">
        <w:t xml:space="preserve"> 1 Peter 1:13-15, </w:t>
      </w:r>
      <w:r w:rsidRPr="002F6C76">
        <w:rPr>
          <w:b/>
          <w:bCs/>
        </w:rPr>
        <w:t>reminding</w:t>
      </w:r>
      <w:r w:rsidRPr="002F6C76">
        <w:t xml:space="preserve"> learners that we are called to holiness regardless of our feelings. </w:t>
      </w:r>
    </w:p>
    <w:p w14:paraId="5A3704FB" w14:textId="77777777" w:rsidR="002F6C76" w:rsidRPr="002F6C76" w:rsidRDefault="002F6C76" w:rsidP="002F6C76">
      <w:pPr>
        <w:pStyle w:val="bodynumberedlist"/>
      </w:pPr>
    </w:p>
    <w:p w14:paraId="58628000" w14:textId="0BC6EC60" w:rsidR="002F6C76" w:rsidRDefault="002F6C76" w:rsidP="002F6C76">
      <w:pPr>
        <w:pStyle w:val="bodynumberedlist"/>
      </w:pPr>
      <w:r w:rsidRPr="002F6C76">
        <w:rPr>
          <w:b/>
          <w:bCs/>
        </w:rPr>
        <w:t>Direct</w:t>
      </w:r>
      <w:r w:rsidRPr="002F6C76">
        <w:t xml:space="preserve"> learners’ </w:t>
      </w:r>
      <w:r w:rsidRPr="002F6C76">
        <w:rPr>
          <w:b/>
          <w:bCs/>
        </w:rPr>
        <w:t>attention</w:t>
      </w:r>
      <w:r w:rsidRPr="002F6C76">
        <w:t xml:space="preserve"> back to the board and the questions you asked in Step 1. </w:t>
      </w:r>
      <w:r w:rsidRPr="002F6C76">
        <w:rPr>
          <w:b/>
          <w:bCs/>
        </w:rPr>
        <w:t>Ask</w:t>
      </w:r>
      <w:r w:rsidRPr="002F6C76">
        <w:t xml:space="preserve"> learners if they would answer the questions any differently now.</w:t>
      </w:r>
    </w:p>
    <w:p w14:paraId="6966D485" w14:textId="77777777" w:rsidR="002F6C76" w:rsidRPr="002F6C76" w:rsidRDefault="002F6C76" w:rsidP="002F6C76">
      <w:pPr>
        <w:pStyle w:val="bodynumberedlist"/>
      </w:pPr>
    </w:p>
    <w:p w14:paraId="263D4150" w14:textId="55D56C32" w:rsidR="00070F86" w:rsidRDefault="002F6C76" w:rsidP="002F6C76">
      <w:pPr>
        <w:pStyle w:val="bodynumberedlist"/>
      </w:pPr>
      <w:r w:rsidRPr="002F6C76">
        <w:rPr>
          <w:rFonts w:eastAsia="Cambria"/>
          <w:b/>
          <w:bCs/>
        </w:rPr>
        <w:t>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EFE4" w14:textId="77777777" w:rsidR="00EE0A84" w:rsidRDefault="00EE0A84">
      <w:r>
        <w:separator/>
      </w:r>
    </w:p>
  </w:endnote>
  <w:endnote w:type="continuationSeparator" w:id="0">
    <w:p w14:paraId="313A17B7" w14:textId="77777777" w:rsidR="00EE0A84" w:rsidRDefault="00E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7BAE" w14:textId="77777777" w:rsidR="00EE0A84" w:rsidRDefault="00EE0A84">
      <w:r>
        <w:separator/>
      </w:r>
    </w:p>
  </w:footnote>
  <w:footnote w:type="continuationSeparator" w:id="0">
    <w:p w14:paraId="6B4E44D3" w14:textId="77777777" w:rsidR="00EE0A84" w:rsidRDefault="00EE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56D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6C76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01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797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6E14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2CAE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94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4AF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0A84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2F6C76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2F6C76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2F6C76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2F6C76"/>
    <w:rPr>
      <w:i/>
      <w:iCs/>
      <w:color w:val="000000"/>
      <w:lang w:val="en-US"/>
    </w:rPr>
  </w:style>
  <w:style w:type="paragraph" w:customStyle="1" w:styleId="LGSubheadNewStyles2022">
    <w:name w:val="LG_Subhead (New Styles 2022)"/>
    <w:basedOn w:val="NoParagraphStyle"/>
    <w:uiPriority w:val="99"/>
    <w:rsid w:val="002F6C76"/>
    <w:pPr>
      <w:widowControl/>
      <w:pBdr>
        <w:bottom w:val="single" w:sz="2" w:space="8" w:color="000000"/>
      </w:pBdr>
      <w:suppressAutoHyphens/>
      <w:spacing w:before="90" w:after="180" w:line="320" w:lineRule="atLeast"/>
    </w:pPr>
    <w:rPr>
      <w:rFonts w:ascii="Adobe Jenson Pro" w:eastAsia="Cambria" w:hAnsi="Adobe Jenson Pro" w:cs="Adobe Jenson Pro"/>
      <w:b/>
      <w:bCs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6</cp:revision>
  <cp:lastPrinted>2021-06-08T19:41:00Z</cp:lastPrinted>
  <dcterms:created xsi:type="dcterms:W3CDTF">2022-11-22T15:49:00Z</dcterms:created>
  <dcterms:modified xsi:type="dcterms:W3CDTF">2022-11-22T17:58:00Z</dcterms:modified>
</cp:coreProperties>
</file>