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189AE0C2" w:rsidR="00334207" w:rsidRPr="00DB00B9" w:rsidRDefault="00334207" w:rsidP="00DB00B9">
      <w:pPr>
        <w:pStyle w:val="MWHead"/>
        <w:rPr>
          <w:rStyle w:val="bold"/>
        </w:rPr>
      </w:pPr>
      <w:r w:rsidRPr="00DB00B9">
        <w:rPr>
          <w:rStyle w:val="bold"/>
        </w:rPr>
        <w:t xml:space="preserve">Study Series: </w:t>
      </w:r>
      <w:r w:rsidR="00103306">
        <w:rPr>
          <w:rStyle w:val="bold"/>
        </w:rPr>
        <w:t>Absolute Surrender</w:t>
      </w:r>
    </w:p>
    <w:p w14:paraId="68EF0B3F" w14:textId="2729CD83" w:rsidR="00334207" w:rsidRPr="0013528F" w:rsidRDefault="00FB171E" w:rsidP="00DB00B9">
      <w:pPr>
        <w:pStyle w:val="MWHead"/>
      </w:pPr>
      <w:r w:rsidRPr="0013528F">
        <w:t xml:space="preserve">Author: </w:t>
      </w:r>
      <w:r w:rsidR="00103306">
        <w:t>Andrew Murray</w:t>
      </w:r>
    </w:p>
    <w:p w14:paraId="358F6D05" w14:textId="61325756" w:rsidR="00334207" w:rsidRPr="0013528F" w:rsidRDefault="00334207" w:rsidP="00DB00B9">
      <w:pPr>
        <w:pStyle w:val="MWHead"/>
      </w:pPr>
      <w:r w:rsidRPr="0013528F">
        <w:tab/>
      </w:r>
      <w:r w:rsidRPr="0013528F">
        <w:tab/>
      </w:r>
    </w:p>
    <w:p w14:paraId="5A561954" w14:textId="7C81596E" w:rsidR="00334207" w:rsidRPr="0013528F" w:rsidRDefault="00334207" w:rsidP="00DB00B9">
      <w:pPr>
        <w:pStyle w:val="MWHead"/>
      </w:pPr>
      <w:r w:rsidRPr="0013528F">
        <w:tab/>
      </w:r>
      <w:r w:rsidRPr="00070F86">
        <w:rPr>
          <w:rStyle w:val="bold"/>
        </w:rPr>
        <w:t xml:space="preserve">Lesson Title: </w:t>
      </w:r>
      <w:proofErr w:type="gramStart"/>
      <w:r w:rsidRPr="00070F86">
        <w:rPr>
          <w:rStyle w:val="bold"/>
        </w:rPr>
        <w:t>“</w:t>
      </w:r>
      <w:r w:rsidR="00222D0B">
        <w:rPr>
          <w:rStyle w:val="bold"/>
        </w:rPr>
        <w:t xml:space="preserve"> ‘</w:t>
      </w:r>
      <w:proofErr w:type="gramEnd"/>
      <w:r w:rsidR="00222D0B">
        <w:rPr>
          <w:rStyle w:val="bold"/>
        </w:rPr>
        <w:t xml:space="preserve">Having Begun in the Spirit’ </w:t>
      </w:r>
      <w:r w:rsidRPr="00070F86">
        <w:rPr>
          <w:rStyle w:val="bold"/>
        </w:rPr>
        <w:t>”</w:t>
      </w:r>
      <w:r w:rsidRPr="0013528F">
        <w:t xml:space="preserve"> (pp. </w:t>
      </w:r>
      <w:r w:rsidR="00222D0B">
        <w:t>156</w:t>
      </w:r>
      <w:r w:rsidRPr="0013528F">
        <w:t>-</w:t>
      </w:r>
      <w:r w:rsidR="00222D0B">
        <w:t>168</w:t>
      </w:r>
      <w:r w:rsidRPr="0013528F">
        <w:t>)</w:t>
      </w:r>
    </w:p>
    <w:p w14:paraId="684A2702" w14:textId="58CB117E" w:rsidR="00334207" w:rsidRPr="0013528F" w:rsidRDefault="00334207" w:rsidP="00DB00B9">
      <w:pPr>
        <w:pStyle w:val="MWHead"/>
      </w:pPr>
      <w:r w:rsidRPr="0013528F">
        <w:t xml:space="preserve">Session </w:t>
      </w:r>
      <w:r w:rsidR="00222D0B">
        <w:t>13</w:t>
      </w:r>
    </w:p>
    <w:p w14:paraId="48B833F7" w14:textId="494ABBBB" w:rsidR="00334207" w:rsidRPr="0013528F" w:rsidRDefault="00222D0B" w:rsidP="00DB00B9">
      <w:pPr>
        <w:pStyle w:val="MWHead"/>
      </w:pPr>
      <w:r>
        <w:t>May 29,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5DDD5D38" w14:textId="77777777" w:rsidR="00532E35" w:rsidRPr="00532E35" w:rsidRDefault="006E2061" w:rsidP="00532E35">
      <w:pPr>
        <w:pStyle w:val="bodynumberedlist"/>
      </w:pPr>
      <w:r w:rsidRPr="00C04AD0">
        <w:rPr>
          <w:rStyle w:val="bold"/>
        </w:rPr>
        <w:t>The main po</w:t>
      </w:r>
      <w:r w:rsidRPr="00532E35">
        <w:rPr>
          <w:rStyle w:val="bold"/>
        </w:rPr>
        <w:t>int of this lesson is:</w:t>
      </w:r>
      <w:r w:rsidRPr="00532E35">
        <w:t xml:space="preserve"> </w:t>
      </w:r>
      <w:r w:rsidR="00532E35" w:rsidRPr="00532E35">
        <w:t>Absolute surrender means living a Spirit-empowered life.</w:t>
      </w:r>
    </w:p>
    <w:p w14:paraId="104E18CB" w14:textId="77777777" w:rsidR="00532E35" w:rsidRPr="00532E35" w:rsidRDefault="00532E35" w:rsidP="00532E35">
      <w:pPr>
        <w:pStyle w:val="bodynumberedlist"/>
        <w:rPr>
          <w:b/>
          <w:bCs/>
          <w:spacing w:val="1"/>
        </w:rPr>
      </w:pPr>
    </w:p>
    <w:p w14:paraId="1F19E95B" w14:textId="77777777" w:rsidR="00532E35" w:rsidRPr="00532E35" w:rsidRDefault="00532E35" w:rsidP="00532E35">
      <w:pPr>
        <w:pStyle w:val="bodynumberedlist"/>
        <w:rPr>
          <w:spacing w:val="1"/>
        </w:rPr>
      </w:pPr>
      <w:r w:rsidRPr="00532E35">
        <w:rPr>
          <w:rStyle w:val="bold"/>
        </w:rPr>
        <w:t>Focus on this goal:</w:t>
      </w:r>
      <w:r w:rsidRPr="00532E35">
        <w:rPr>
          <w:b/>
          <w:bCs/>
          <w:spacing w:val="1"/>
        </w:rPr>
        <w:t xml:space="preserve"> </w:t>
      </w:r>
      <w:r w:rsidRPr="00532E35">
        <w:rPr>
          <w:spacing w:val="1"/>
        </w:rPr>
        <w:t>To help adults live every day under the power of the Holy Spirit</w:t>
      </w:r>
    </w:p>
    <w:p w14:paraId="401A1815" w14:textId="77777777" w:rsidR="00532E35" w:rsidRPr="00532E35" w:rsidRDefault="00532E35" w:rsidP="00532E35">
      <w:pPr>
        <w:pStyle w:val="bodynumberedlist"/>
        <w:rPr>
          <w:b/>
          <w:bCs/>
          <w:spacing w:val="1"/>
        </w:rPr>
      </w:pPr>
    </w:p>
    <w:p w14:paraId="441AB72B" w14:textId="77777777" w:rsidR="00532E35" w:rsidRPr="00532E35" w:rsidRDefault="00532E35" w:rsidP="00532E35">
      <w:pPr>
        <w:pStyle w:val="bodynumberedlist"/>
        <w:rPr>
          <w:spacing w:val="1"/>
        </w:rPr>
      </w:pPr>
      <w:r w:rsidRPr="00532E35">
        <w:rPr>
          <w:rStyle w:val="bold"/>
        </w:rPr>
        <w:t>Key Bible Passage:</w:t>
      </w:r>
      <w:r w:rsidRPr="00532E35">
        <w:rPr>
          <w:b/>
          <w:bCs/>
          <w:spacing w:val="1"/>
        </w:rPr>
        <w:t xml:space="preserve"> </w:t>
      </w:r>
      <w:r w:rsidRPr="00532E35">
        <w:rPr>
          <w:spacing w:val="1"/>
        </w:rPr>
        <w:t>Galatians 3:2-3</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70D1F871" w14:textId="77777777" w:rsidR="00532E35" w:rsidRDefault="00532E35" w:rsidP="00532E35">
      <w:pPr>
        <w:pStyle w:val="bodynumberedlist"/>
      </w:pPr>
      <w:r w:rsidRPr="00532E35">
        <w:rPr>
          <w:rStyle w:val="bold"/>
        </w:rPr>
        <w:t>Ask:</w:t>
      </w:r>
      <w:r w:rsidRPr="00532E35">
        <w:t xml:space="preserve"> </w:t>
      </w:r>
      <w:r w:rsidRPr="00532E35">
        <w:rPr>
          <w:rStyle w:val="italic"/>
        </w:rPr>
        <w:t>What’s the longest you’ve ever gone without electrical power? What was most frustrating or difficult for you about not having power? What was the reason for that lack of power? What steps, if any, did you take to try to minimize the possibility of living without power again?</w:t>
      </w:r>
      <w:r w:rsidRPr="00532E35">
        <w:t xml:space="preserve"> </w:t>
      </w:r>
    </w:p>
    <w:p w14:paraId="03BDE478" w14:textId="77777777" w:rsidR="00532E35" w:rsidRDefault="00532E35" w:rsidP="00532E35">
      <w:pPr>
        <w:pStyle w:val="bodynumberedlist"/>
      </w:pPr>
    </w:p>
    <w:p w14:paraId="12CAE37A" w14:textId="4234EEE7" w:rsidR="00532E35" w:rsidRPr="00532E35" w:rsidRDefault="00532E35" w:rsidP="00532E35">
      <w:pPr>
        <w:pStyle w:val="bodynumberedlist"/>
      </w:pPr>
      <w:r w:rsidRPr="00532E35">
        <w:rPr>
          <w:rStyle w:val="bold"/>
        </w:rPr>
        <w:t>Read</w:t>
      </w:r>
      <w:r w:rsidRPr="00532E35">
        <w:t xml:space="preserve"> the main point of this lesson statement (p. 167). </w:t>
      </w:r>
      <w:r w:rsidRPr="00532E35">
        <w:rPr>
          <w:rStyle w:val="bold"/>
        </w:rPr>
        <w:t>State</w:t>
      </w:r>
      <w:r w:rsidRPr="00532E35">
        <w:t xml:space="preserve"> that in this session we will see some reasons Christians lack that power and explore how we can live every day under the power of the Holy Spirit. </w:t>
      </w:r>
    </w:p>
    <w:p w14:paraId="724FB12F" w14:textId="2A7CF261" w:rsidR="00A15EB1" w:rsidRDefault="00A15EB1" w:rsidP="00FB171E">
      <w:pPr>
        <w:pStyle w:val="bodynumberedlist"/>
      </w:pPr>
    </w:p>
    <w:p w14:paraId="166B4536" w14:textId="2C4AF785" w:rsidR="001B2BD4" w:rsidRDefault="001B2BD4" w:rsidP="00FB171E">
      <w:pPr>
        <w:pStyle w:val="bodynumberedlist"/>
      </w:pPr>
    </w:p>
    <w:p w14:paraId="5306670E" w14:textId="37AC77B3" w:rsidR="001B2BD4" w:rsidRDefault="001B2BD4" w:rsidP="00FB171E">
      <w:pPr>
        <w:pStyle w:val="bodynumberedlist"/>
      </w:pPr>
    </w:p>
    <w:p w14:paraId="6E78F247" w14:textId="30F38F58" w:rsidR="001B2BD4" w:rsidRDefault="001B2BD4" w:rsidP="00FB171E">
      <w:pPr>
        <w:pStyle w:val="bodynumberedlist"/>
      </w:pPr>
    </w:p>
    <w:p w14:paraId="0ACEFF0F" w14:textId="77777777" w:rsidR="001B2BD4" w:rsidRPr="00C04AD0" w:rsidRDefault="001B2BD4" w:rsidP="00FB171E">
      <w:pPr>
        <w:pStyle w:val="bodynumberedlist"/>
      </w:pPr>
    </w:p>
    <w:p w14:paraId="5AD819B1" w14:textId="5435233A" w:rsidR="002A631F" w:rsidRPr="00EC1D81" w:rsidRDefault="002A631F" w:rsidP="0013528F">
      <w:pPr>
        <w:pStyle w:val="MWSub2"/>
      </w:pPr>
      <w:r w:rsidRPr="00C04AD0">
        <w:lastRenderedPageBreak/>
        <w:t xml:space="preserve">Step 2. </w:t>
      </w:r>
      <w:r w:rsidR="00532E35">
        <w:t>Feeble Christianity</w:t>
      </w:r>
    </w:p>
    <w:p w14:paraId="1BED692C" w14:textId="77777777" w:rsidR="00525195" w:rsidRPr="00C04AD0" w:rsidRDefault="00525195" w:rsidP="0013528F">
      <w:pPr>
        <w:pStyle w:val="bodynumberedlist"/>
      </w:pPr>
    </w:p>
    <w:p w14:paraId="341DD54C" w14:textId="77777777" w:rsidR="001B2BD4" w:rsidRDefault="001B2BD4" w:rsidP="001B2BD4">
      <w:pPr>
        <w:pStyle w:val="bodynumberedlist"/>
      </w:pPr>
      <w:r w:rsidRPr="001B2BD4">
        <w:rPr>
          <w:rStyle w:val="bold"/>
        </w:rPr>
        <w:t>Ask:</w:t>
      </w:r>
      <w:r w:rsidRPr="001B2BD4">
        <w:t xml:space="preserve"> </w:t>
      </w:r>
      <w:r w:rsidRPr="001B2BD4">
        <w:rPr>
          <w:rStyle w:val="italic"/>
        </w:rPr>
        <w:t>What is frustrating and difficult about the church not having power?</w:t>
      </w:r>
      <w:r w:rsidRPr="001B2BD4">
        <w:t xml:space="preserve"> </w:t>
      </w:r>
      <w:r w:rsidRPr="001B2BD4">
        <w:rPr>
          <w:rStyle w:val="bold"/>
        </w:rPr>
        <w:t>Read</w:t>
      </w:r>
      <w:r w:rsidRPr="001B2BD4">
        <w:t xml:space="preserve"> the Day One paragraph (pp. 156-157) beginning with, “Then comes the great question: </w:t>
      </w:r>
      <w:proofErr w:type="gramStart"/>
      <w:r w:rsidRPr="001B2BD4">
        <w:t>. . . .</w:t>
      </w:r>
      <w:proofErr w:type="gramEnd"/>
      <w:r w:rsidRPr="001B2BD4">
        <w:t xml:space="preserve">” </w:t>
      </w:r>
      <w:r w:rsidRPr="001B2BD4">
        <w:rPr>
          <w:rStyle w:val="bold"/>
        </w:rPr>
        <w:t>Invite</w:t>
      </w:r>
      <w:r w:rsidRPr="001B2BD4">
        <w:t xml:space="preserve"> responses to Day One, activity 1 (p. 157). </w:t>
      </w:r>
    </w:p>
    <w:p w14:paraId="676861CD" w14:textId="77777777" w:rsidR="001B2BD4" w:rsidRDefault="001B2BD4" w:rsidP="001B2BD4">
      <w:pPr>
        <w:pStyle w:val="bodynumberedlist"/>
      </w:pPr>
    </w:p>
    <w:p w14:paraId="38AF471F" w14:textId="77777777" w:rsidR="001B2BD4" w:rsidRDefault="001B2BD4" w:rsidP="001B2BD4">
      <w:pPr>
        <w:pStyle w:val="bodynumberedlist"/>
      </w:pPr>
      <w:r w:rsidRPr="001B2BD4">
        <w:rPr>
          <w:rStyle w:val="bold"/>
        </w:rPr>
        <w:t>Explain</w:t>
      </w:r>
      <w:r w:rsidRPr="001B2BD4">
        <w:t xml:space="preserve"> the author said Galatians 3:2-3 is the solemn answer to his questions. </w:t>
      </w:r>
      <w:r w:rsidRPr="001B2BD4">
        <w:rPr>
          <w:rStyle w:val="bold"/>
        </w:rPr>
        <w:t>Invite</w:t>
      </w:r>
      <w:r w:rsidRPr="001B2BD4">
        <w:t xml:space="preserve"> a volunteer to read those verses. </w:t>
      </w:r>
      <w:r w:rsidRPr="001B2BD4">
        <w:rPr>
          <w:rStyle w:val="bold"/>
        </w:rPr>
        <w:t>Discuss</w:t>
      </w:r>
      <w:r w:rsidRPr="001B2BD4">
        <w:t xml:space="preserve"> Day One, activity 2 (p. 158). </w:t>
      </w:r>
      <w:r w:rsidRPr="001B2BD4">
        <w:rPr>
          <w:rStyle w:val="bold"/>
        </w:rPr>
        <w:t>Explain</w:t>
      </w:r>
      <w:r w:rsidRPr="001B2BD4">
        <w:t xml:space="preserve"> Paul broke with the ancient custom of opening a letter with words of thanksgiving and commendation for the recipients. Instead, he went straight to his frustrations with the Galatians (Gal. 1:1-6) because they were turning from a gospel begun and sustained by God’s grace and His Spirit’s power to a false gospel of works done in their own power. </w:t>
      </w:r>
    </w:p>
    <w:p w14:paraId="6B4139C3" w14:textId="77777777" w:rsidR="001B2BD4" w:rsidRDefault="001B2BD4" w:rsidP="001B2BD4">
      <w:pPr>
        <w:pStyle w:val="bodynumberedlist"/>
      </w:pPr>
    </w:p>
    <w:p w14:paraId="2BA6CB05" w14:textId="77777777" w:rsidR="003743F9" w:rsidRDefault="001B2BD4" w:rsidP="001B2BD4">
      <w:pPr>
        <w:pStyle w:val="bodynumberedlist"/>
      </w:pPr>
      <w:r w:rsidRPr="001B2BD4">
        <w:rPr>
          <w:rStyle w:val="bold"/>
        </w:rPr>
        <w:t>Ask:</w:t>
      </w:r>
      <w:r w:rsidRPr="001B2BD4">
        <w:t xml:space="preserve"> </w:t>
      </w:r>
      <w:r w:rsidRPr="001B2BD4">
        <w:rPr>
          <w:rStyle w:val="italic"/>
        </w:rPr>
        <w:t>Do you think Paul’s opening words to the twenty-first century church would be similar or different? Why?</w:t>
      </w:r>
      <w:r w:rsidRPr="001B2BD4">
        <w:t xml:space="preserve"> </w:t>
      </w:r>
    </w:p>
    <w:p w14:paraId="51566593" w14:textId="77777777" w:rsidR="003743F9" w:rsidRDefault="003743F9" w:rsidP="001B2BD4">
      <w:pPr>
        <w:pStyle w:val="bodynumberedlist"/>
      </w:pPr>
    </w:p>
    <w:p w14:paraId="1719A706" w14:textId="38C7500A" w:rsidR="001B2BD4" w:rsidRPr="001B2BD4" w:rsidRDefault="001B2BD4" w:rsidP="001B2BD4">
      <w:pPr>
        <w:pStyle w:val="bodynumberedlist"/>
      </w:pPr>
      <w:r w:rsidRPr="003743F9">
        <w:rPr>
          <w:rStyle w:val="bold"/>
        </w:rPr>
        <w:t>Request</w:t>
      </w:r>
      <w:r w:rsidRPr="001B2BD4">
        <w:t xml:space="preserve"> a volunteer read the pull quote in Day One (p. 158). </w:t>
      </w:r>
    </w:p>
    <w:p w14:paraId="229B6D28" w14:textId="77777777" w:rsidR="007F7AF6" w:rsidRPr="00C04AD0" w:rsidRDefault="007F7AF6" w:rsidP="0013528F">
      <w:pPr>
        <w:pStyle w:val="bodynumberedlist"/>
      </w:pPr>
    </w:p>
    <w:p w14:paraId="61EC1039" w14:textId="1C2A4C34" w:rsidR="005B4C82" w:rsidRPr="00EC1D81" w:rsidRDefault="005B4C82" w:rsidP="005B4C82">
      <w:pPr>
        <w:pStyle w:val="MWSub2"/>
      </w:pPr>
      <w:r w:rsidRPr="00C04AD0">
        <w:t xml:space="preserve">Step </w:t>
      </w:r>
      <w:r>
        <w:t>3</w:t>
      </w:r>
      <w:r w:rsidRPr="00C04AD0">
        <w:t xml:space="preserve">. </w:t>
      </w:r>
      <w:r w:rsidR="00532E35">
        <w:t>Receiving the Holy Spirit</w:t>
      </w:r>
    </w:p>
    <w:p w14:paraId="38374D59" w14:textId="77777777" w:rsidR="005B4C82" w:rsidRPr="00C04AD0" w:rsidRDefault="005B4C82" w:rsidP="005B4C82">
      <w:pPr>
        <w:pStyle w:val="bodynumberedlist"/>
      </w:pPr>
    </w:p>
    <w:p w14:paraId="480BA1B6" w14:textId="77777777" w:rsidR="00FD31DC" w:rsidRDefault="003743F9" w:rsidP="003743F9">
      <w:pPr>
        <w:pStyle w:val="bodynumberedlist"/>
      </w:pPr>
      <w:r w:rsidRPr="003743F9">
        <w:rPr>
          <w:rStyle w:val="bold"/>
        </w:rPr>
        <w:t>Note:</w:t>
      </w:r>
      <w:r w:rsidRPr="003743F9">
        <w:t xml:space="preserve"> </w:t>
      </w:r>
      <w:r w:rsidRPr="003743F9">
        <w:rPr>
          <w:rStyle w:val="italic"/>
        </w:rPr>
        <w:t>Vessels don’t just appear; every vessel has a beginning.</w:t>
      </w:r>
      <w:r w:rsidRPr="003743F9">
        <w:rPr>
          <w:i/>
          <w:iCs/>
        </w:rPr>
        <w:t xml:space="preserve"> </w:t>
      </w:r>
      <w:r w:rsidRPr="003743F9">
        <w:rPr>
          <w:rStyle w:val="bold"/>
        </w:rPr>
        <w:t>Read</w:t>
      </w:r>
      <w:r w:rsidRPr="003743F9">
        <w:t xml:space="preserve"> the pull quote in Day Two (p. 159). </w:t>
      </w:r>
    </w:p>
    <w:p w14:paraId="35FDD66A" w14:textId="77777777" w:rsidR="00FD31DC" w:rsidRDefault="00FD31DC" w:rsidP="003743F9">
      <w:pPr>
        <w:pStyle w:val="bodynumberedlist"/>
      </w:pPr>
    </w:p>
    <w:p w14:paraId="2CE30F4C" w14:textId="77777777" w:rsidR="00FD31DC" w:rsidRDefault="003743F9" w:rsidP="003743F9">
      <w:pPr>
        <w:pStyle w:val="bodynumberedlist"/>
      </w:pPr>
      <w:r w:rsidRPr="00FD31DC">
        <w:rPr>
          <w:rStyle w:val="bold"/>
        </w:rPr>
        <w:t>Discuss</w:t>
      </w:r>
      <w:r w:rsidRPr="003743F9">
        <w:t xml:space="preserve"> Day Two, activity 1 (p. 159). </w:t>
      </w:r>
      <w:r w:rsidRPr="00FD31DC">
        <w:rPr>
          <w:rStyle w:val="bold"/>
        </w:rPr>
        <w:t>Explain</w:t>
      </w:r>
      <w:r w:rsidRPr="003743F9">
        <w:t xml:space="preserve"> Paul may have been writing to the churches he and Barnabas planted after the church at Antioch sent them off (Session 9, pp. 109-119, examined Acts 13–14). </w:t>
      </w:r>
    </w:p>
    <w:p w14:paraId="1D00A134" w14:textId="77777777" w:rsidR="00FD31DC" w:rsidRDefault="00FD31DC" w:rsidP="003743F9">
      <w:pPr>
        <w:pStyle w:val="bodynumberedlist"/>
      </w:pPr>
    </w:p>
    <w:p w14:paraId="26852F91" w14:textId="1DCEAE47" w:rsidR="003743F9" w:rsidRPr="003743F9" w:rsidRDefault="003743F9" w:rsidP="003743F9">
      <w:pPr>
        <w:pStyle w:val="bodynumberedlist"/>
      </w:pPr>
      <w:r w:rsidRPr="00FD31DC">
        <w:rPr>
          <w:rStyle w:val="bold"/>
        </w:rPr>
        <w:t>Invite</w:t>
      </w:r>
      <w:r w:rsidRPr="003743F9">
        <w:t xml:space="preserve"> a volunteer to read Acts 13:42-52. </w:t>
      </w:r>
      <w:r w:rsidRPr="00FD31DC">
        <w:rPr>
          <w:rStyle w:val="bold"/>
        </w:rPr>
        <w:t>Guide</w:t>
      </w:r>
      <w:r w:rsidRPr="003743F9">
        <w:t xml:space="preserve"> the group to describe the beginning of these believers’ Christian lives. (They began in the Spirit and stood firm in the gospel of salvation by grace through faith in Christ.) </w:t>
      </w:r>
      <w:r w:rsidRPr="00FD31DC">
        <w:rPr>
          <w:rStyle w:val="bold"/>
        </w:rPr>
        <w:t>Read</w:t>
      </w:r>
      <w:r w:rsidRPr="003743F9">
        <w:t xml:space="preserve"> the last paragraph of Day Two (p. 159). </w:t>
      </w:r>
    </w:p>
    <w:p w14:paraId="4077149B" w14:textId="77777777" w:rsidR="005B4C82" w:rsidRPr="00C04AD0" w:rsidRDefault="005B4C82" w:rsidP="005B4C82">
      <w:pPr>
        <w:pStyle w:val="bodynumberedlist"/>
      </w:pPr>
    </w:p>
    <w:p w14:paraId="335E5574" w14:textId="305FFC2E" w:rsidR="005B4C82" w:rsidRPr="00EC1D81" w:rsidRDefault="005B4C82" w:rsidP="005B4C82">
      <w:pPr>
        <w:pStyle w:val="MWSub2"/>
      </w:pPr>
      <w:r w:rsidRPr="00C04AD0">
        <w:t xml:space="preserve">Step </w:t>
      </w:r>
      <w:r>
        <w:t>4</w:t>
      </w:r>
      <w:r w:rsidRPr="00C04AD0">
        <w:t xml:space="preserve">. </w:t>
      </w:r>
      <w:r w:rsidR="001B2BD4">
        <w:t xml:space="preserve">Neglecting </w:t>
      </w:r>
      <w:r w:rsidR="001B2BD4">
        <w:t>the Holy Spirit</w:t>
      </w:r>
    </w:p>
    <w:p w14:paraId="45010022" w14:textId="77777777" w:rsidR="005B4C82" w:rsidRPr="00C04AD0" w:rsidRDefault="005B4C82" w:rsidP="005B4C82">
      <w:pPr>
        <w:pStyle w:val="bodynumberedlist"/>
      </w:pPr>
    </w:p>
    <w:p w14:paraId="38146CF1" w14:textId="77777777" w:rsidR="00FD31DC" w:rsidRDefault="00FD31DC" w:rsidP="00FD31DC">
      <w:pPr>
        <w:pStyle w:val="bodynumberedlist"/>
      </w:pPr>
      <w:r w:rsidRPr="00FD31DC">
        <w:rPr>
          <w:rStyle w:val="bold"/>
        </w:rPr>
        <w:t>Explain</w:t>
      </w:r>
      <w:r w:rsidRPr="00FD31DC">
        <w:t xml:space="preserve"> the Galatians tried to perfect what was begun by the Spirit by following false teachers who taught that being saved by grace through faith in Christ was not enough, and believers had to add to that by following Jewish laws regarding diet, festivals, and circumcision. </w:t>
      </w:r>
    </w:p>
    <w:p w14:paraId="6E65EB3E" w14:textId="77777777" w:rsidR="00FD31DC" w:rsidRDefault="00FD31DC" w:rsidP="00FD31DC">
      <w:pPr>
        <w:pStyle w:val="bodynumberedlist"/>
      </w:pPr>
    </w:p>
    <w:p w14:paraId="7FAE90AD" w14:textId="77777777" w:rsidR="00FD31DC" w:rsidRPr="00FD31DC" w:rsidRDefault="00FD31DC" w:rsidP="00FD31DC">
      <w:pPr>
        <w:pStyle w:val="bodynumberedlist"/>
      </w:pPr>
      <w:r w:rsidRPr="00FD31DC">
        <w:rPr>
          <w:rStyle w:val="bold"/>
        </w:rPr>
        <w:t>Discuss</w:t>
      </w:r>
      <w:r w:rsidRPr="00FD31DC">
        <w:t xml:space="preserve"> Day Three, activity 1 (pp. 160-161). </w:t>
      </w:r>
      <w:r w:rsidRPr="00FD31DC">
        <w:rPr>
          <w:rStyle w:val="bold"/>
        </w:rPr>
        <w:t>Say:</w:t>
      </w:r>
      <w:r w:rsidRPr="00FD31DC">
        <w:t xml:space="preserve"> </w:t>
      </w:r>
      <w:r w:rsidRPr="00FD31DC">
        <w:rPr>
          <w:rStyle w:val="italic"/>
        </w:rPr>
        <w:t>These good things are dangerous because they divert us onto the wrong track while we think we’re headed the right direction.</w:t>
      </w:r>
      <w:r w:rsidRPr="00FD31DC">
        <w:t xml:space="preserve"> </w:t>
      </w:r>
    </w:p>
    <w:p w14:paraId="50D10142" w14:textId="77777777" w:rsidR="00FD31DC" w:rsidRPr="00FD31DC" w:rsidRDefault="00FD31DC" w:rsidP="00FD31DC">
      <w:pPr>
        <w:pStyle w:val="bodynumberedlist"/>
      </w:pPr>
    </w:p>
    <w:p w14:paraId="5B25A850" w14:textId="77777777" w:rsidR="00BB05B9" w:rsidRDefault="00FD31DC" w:rsidP="00FD31DC">
      <w:pPr>
        <w:pStyle w:val="bodynumberedlist"/>
      </w:pPr>
      <w:r w:rsidRPr="00FD31DC">
        <w:rPr>
          <w:rStyle w:val="bold"/>
        </w:rPr>
        <w:t>Relate</w:t>
      </w:r>
      <w:r w:rsidRPr="00FD31DC">
        <w:t xml:space="preserve"> the author’s train illustration (p. 160) and </w:t>
      </w:r>
      <w:r w:rsidRPr="00FD31DC">
        <w:rPr>
          <w:rStyle w:val="bold"/>
        </w:rPr>
        <w:t>equate</w:t>
      </w:r>
      <w:r w:rsidRPr="00FD31DC">
        <w:t xml:space="preserve"> that to blindly following GPS instructions being totally unaware we’re way off track. </w:t>
      </w:r>
    </w:p>
    <w:p w14:paraId="59F0C5D0" w14:textId="77777777" w:rsidR="00BB05B9" w:rsidRDefault="00BB05B9" w:rsidP="00FD31DC">
      <w:pPr>
        <w:pStyle w:val="bodynumberedlist"/>
      </w:pPr>
    </w:p>
    <w:p w14:paraId="5CA746D9" w14:textId="77777777" w:rsidR="00BB05B9" w:rsidRDefault="00FD31DC" w:rsidP="00FD31DC">
      <w:pPr>
        <w:pStyle w:val="bodynumberedlist"/>
      </w:pPr>
      <w:r w:rsidRPr="00FD31DC">
        <w:rPr>
          <w:rStyle w:val="bold"/>
        </w:rPr>
        <w:lastRenderedPageBreak/>
        <w:t>Discuss</w:t>
      </w:r>
      <w:r w:rsidRPr="00FD31DC">
        <w:t xml:space="preserve"> Day Three, activity 2 (p. 161). </w:t>
      </w:r>
      <w:r w:rsidRPr="00BB05B9">
        <w:rPr>
          <w:rStyle w:val="bold"/>
        </w:rPr>
        <w:t>Invite</w:t>
      </w:r>
      <w:r w:rsidRPr="00FD31DC">
        <w:t xml:space="preserve"> a volunteer to read the first pull quote in Day Three (p. 161). </w:t>
      </w:r>
    </w:p>
    <w:p w14:paraId="3117D772" w14:textId="77777777" w:rsidR="00BB05B9" w:rsidRDefault="00BB05B9" w:rsidP="00FD31DC">
      <w:pPr>
        <w:pStyle w:val="bodynumberedlist"/>
      </w:pPr>
    </w:p>
    <w:p w14:paraId="75B227F9" w14:textId="77777777" w:rsidR="00BB05B9" w:rsidRDefault="00FD31DC" w:rsidP="00FD31DC">
      <w:pPr>
        <w:pStyle w:val="bodynumberedlist"/>
      </w:pPr>
      <w:r w:rsidRPr="00BB05B9">
        <w:rPr>
          <w:rStyle w:val="bold"/>
        </w:rPr>
        <w:t>Request</w:t>
      </w:r>
      <w:r w:rsidRPr="00FD31DC">
        <w:t xml:space="preserve"> participants listen for indications believers are living in the power of the flesh as you read Galatians 1:10; 2:11-14; 6:12-13. </w:t>
      </w:r>
      <w:r w:rsidRPr="00BB05B9">
        <w:rPr>
          <w:rStyle w:val="bold"/>
        </w:rPr>
        <w:t>Call for</w:t>
      </w:r>
      <w:r w:rsidRPr="00FD31DC">
        <w:t xml:space="preserve"> responses (people-pleasing, hypocrisy, boasting in self rather than God). </w:t>
      </w:r>
    </w:p>
    <w:p w14:paraId="78B48548" w14:textId="77777777" w:rsidR="00BB05B9" w:rsidRDefault="00BB05B9" w:rsidP="00FD31DC">
      <w:pPr>
        <w:pStyle w:val="bodynumberedlist"/>
      </w:pPr>
    </w:p>
    <w:p w14:paraId="58346FF7" w14:textId="4EB45F30" w:rsidR="00FD31DC" w:rsidRPr="00FD31DC" w:rsidRDefault="00FD31DC" w:rsidP="00FD31DC">
      <w:pPr>
        <w:pStyle w:val="bodynumberedlist"/>
      </w:pPr>
      <w:r w:rsidRPr="00BB05B9">
        <w:rPr>
          <w:rStyle w:val="bold"/>
        </w:rPr>
        <w:t>Invite</w:t>
      </w:r>
      <w:r w:rsidRPr="00FD31DC">
        <w:t xml:space="preserve"> a volunteer to read 1 Corinthians 3:1-4. </w:t>
      </w:r>
      <w:r w:rsidRPr="00BB05B9">
        <w:rPr>
          <w:rStyle w:val="bold"/>
        </w:rPr>
        <w:t>Determine</w:t>
      </w:r>
      <w:r w:rsidRPr="00FD31DC">
        <w:t xml:space="preserve"> additional indications that “flesh and human energy have taken the place the Holy Ghost ought to have” (p. 162).</w:t>
      </w:r>
    </w:p>
    <w:p w14:paraId="04795D0C" w14:textId="77777777" w:rsidR="005B4C82" w:rsidRPr="00C04AD0" w:rsidRDefault="005B4C82" w:rsidP="005B4C82">
      <w:pPr>
        <w:pStyle w:val="bodynumberedlist"/>
      </w:pPr>
    </w:p>
    <w:p w14:paraId="3EF34670" w14:textId="72FF883E" w:rsidR="005B4C82" w:rsidRPr="00EC1D81" w:rsidRDefault="005B4C82" w:rsidP="005B4C82">
      <w:pPr>
        <w:pStyle w:val="MWSub2"/>
      </w:pPr>
      <w:r w:rsidRPr="00C04AD0">
        <w:t xml:space="preserve">Step </w:t>
      </w:r>
      <w:r>
        <w:t>5</w:t>
      </w:r>
      <w:r w:rsidRPr="00C04AD0">
        <w:t xml:space="preserve">. </w:t>
      </w:r>
      <w:r w:rsidR="001B2BD4">
        <w:t xml:space="preserve">Lacking the Fruit of </w:t>
      </w:r>
      <w:r w:rsidR="001B2BD4">
        <w:t>the Holy Spirit</w:t>
      </w:r>
    </w:p>
    <w:p w14:paraId="15E20F8E" w14:textId="77777777" w:rsidR="005B4C82" w:rsidRPr="00C04AD0" w:rsidRDefault="005B4C82" w:rsidP="005B4C82">
      <w:pPr>
        <w:pStyle w:val="bodynumberedlist"/>
      </w:pPr>
    </w:p>
    <w:p w14:paraId="03793963" w14:textId="77777777" w:rsidR="00BB05B9" w:rsidRDefault="00BB05B9" w:rsidP="00BB05B9">
      <w:pPr>
        <w:pStyle w:val="bodynumberedlist"/>
      </w:pPr>
      <w:r w:rsidRPr="00BB05B9">
        <w:rPr>
          <w:rStyle w:val="bold"/>
        </w:rPr>
        <w:t>Declare</w:t>
      </w:r>
      <w:r w:rsidRPr="00BB05B9">
        <w:t xml:space="preserve"> another indication that Galatians 3:3 is true of a believer is the lack of the fruit of the Spirit. </w:t>
      </w:r>
      <w:r w:rsidRPr="00BB05B9">
        <w:rPr>
          <w:rStyle w:val="bold"/>
        </w:rPr>
        <w:t>Recall</w:t>
      </w:r>
      <w:r w:rsidRPr="00BB05B9">
        <w:t xml:space="preserve"> from Session 8 (pp. 96-108) that absolute surrender means the Spirit overflows love from us. </w:t>
      </w:r>
    </w:p>
    <w:p w14:paraId="49F0EFA5" w14:textId="77777777" w:rsidR="00BB05B9" w:rsidRDefault="00BB05B9" w:rsidP="00BB05B9">
      <w:pPr>
        <w:pStyle w:val="bodynumberedlist"/>
      </w:pPr>
    </w:p>
    <w:p w14:paraId="085B90C4" w14:textId="77777777" w:rsidR="00E67001" w:rsidRPr="00E67001" w:rsidRDefault="00BB05B9" w:rsidP="00E67001">
      <w:pPr>
        <w:pStyle w:val="bodynumberedlist"/>
      </w:pPr>
      <w:r w:rsidRPr="00BB05B9">
        <w:rPr>
          <w:rStyle w:val="bold"/>
        </w:rPr>
        <w:t>Review</w:t>
      </w:r>
      <w:r w:rsidRPr="00BB05B9">
        <w:t xml:space="preserve"> from Galatians 5:19-21 </w:t>
      </w:r>
      <w:proofErr w:type="gramStart"/>
      <w:r w:rsidRPr="00BB05B9">
        <w:t>evidences</w:t>
      </w:r>
      <w:proofErr w:type="gramEnd"/>
      <w:r w:rsidRPr="00BB05B9">
        <w:t xml:space="preserve"> of not being Spirit-filled. </w:t>
      </w:r>
      <w:r w:rsidRPr="00BB05B9">
        <w:rPr>
          <w:rStyle w:val="bold"/>
        </w:rPr>
        <w:t>Evaluate</w:t>
      </w:r>
      <w:r w:rsidRPr="00BB05B9">
        <w:t xml:space="preserve"> what those </w:t>
      </w:r>
      <w:proofErr w:type="gramStart"/>
      <w:r w:rsidRPr="00BB05B9">
        <w:t>evidences</w:t>
      </w:r>
      <w:proofErr w:type="gramEnd"/>
      <w:r w:rsidRPr="00BB05B9">
        <w:t xml:space="preserve"> look like in our homes and churches. </w:t>
      </w:r>
      <w:r w:rsidRPr="00BB05B9">
        <w:rPr>
          <w:rStyle w:val="bold"/>
        </w:rPr>
        <w:t>Declare:</w:t>
      </w:r>
      <w:r w:rsidRPr="00BB05B9">
        <w:t xml:space="preserve"> </w:t>
      </w:r>
      <w:r w:rsidRPr="00BB05B9">
        <w:rPr>
          <w:rStyle w:val="italic"/>
        </w:rPr>
        <w:t>These are the results of religious self-effort and living without the Spirit’s power.</w:t>
      </w:r>
      <w:r w:rsidRPr="00BB05B9">
        <w:t xml:space="preserve"> </w:t>
      </w:r>
    </w:p>
    <w:p w14:paraId="4F023965" w14:textId="77777777" w:rsidR="00E67001" w:rsidRPr="00E67001" w:rsidRDefault="00E67001" w:rsidP="00E67001">
      <w:pPr>
        <w:pStyle w:val="bodynumberedlist"/>
      </w:pPr>
    </w:p>
    <w:p w14:paraId="4F95DF6E" w14:textId="77777777" w:rsidR="00E67001" w:rsidRDefault="00BB05B9" w:rsidP="00E67001">
      <w:pPr>
        <w:pStyle w:val="bodynumberedlist"/>
      </w:pPr>
      <w:r w:rsidRPr="00E67001">
        <w:rPr>
          <w:rStyle w:val="bold"/>
        </w:rPr>
        <w:t>Discuss</w:t>
      </w:r>
      <w:r w:rsidRPr="00BB05B9">
        <w:t xml:space="preserve"> Day Four, activity 1 (p. 163). </w:t>
      </w:r>
      <w:r w:rsidRPr="00E67001">
        <w:rPr>
          <w:rStyle w:val="bold"/>
        </w:rPr>
        <w:t>Explain</w:t>
      </w:r>
      <w:r w:rsidRPr="00BB05B9">
        <w:t xml:space="preserve"> in this context “fallen from grace” (Gal. 5:4) refers to setting aside the grace God showed in Christ (2:21) and saying it’s not enough. It’s the “Jesus + my own religious effort” mentality of the Judaizers. </w:t>
      </w:r>
    </w:p>
    <w:p w14:paraId="55588445" w14:textId="77777777" w:rsidR="00E67001" w:rsidRDefault="00E67001" w:rsidP="00E67001">
      <w:pPr>
        <w:pStyle w:val="bodynumberedlist"/>
      </w:pPr>
    </w:p>
    <w:p w14:paraId="419A0AE4" w14:textId="43A96A1C" w:rsidR="00BB05B9" w:rsidRPr="00BB05B9" w:rsidRDefault="00BB05B9" w:rsidP="00E67001">
      <w:pPr>
        <w:pStyle w:val="bodynumberedlist"/>
        <w:rPr>
          <w:i/>
          <w:iCs/>
        </w:rPr>
      </w:pPr>
      <w:r w:rsidRPr="00E67001">
        <w:rPr>
          <w:rStyle w:val="bold"/>
        </w:rPr>
        <w:t>Discuss</w:t>
      </w:r>
      <w:r w:rsidRPr="00BB05B9">
        <w:t xml:space="preserve"> Day Four, activity 2 (pp. 163-164). </w:t>
      </w:r>
      <w:r w:rsidRPr="00E67001">
        <w:rPr>
          <w:rStyle w:val="bold"/>
        </w:rPr>
        <w:t>Ask:</w:t>
      </w:r>
      <w:r w:rsidRPr="00BB05B9">
        <w:t xml:space="preserve"> </w:t>
      </w:r>
      <w:r w:rsidRPr="00E67001">
        <w:rPr>
          <w:rStyle w:val="italic"/>
        </w:rPr>
        <w:t>What does faith working through love look like in our homes and churches? State: This is what it looks like when power is restored. So that leads to our final question—How can power be restored?</w:t>
      </w:r>
    </w:p>
    <w:p w14:paraId="0D7576D2" w14:textId="77777777" w:rsidR="00CC7444" w:rsidRPr="00C04AD0" w:rsidRDefault="00CC7444" w:rsidP="005B4C82">
      <w:pPr>
        <w:pStyle w:val="bodynumberedlist"/>
      </w:pPr>
    </w:p>
    <w:p w14:paraId="28E5F39A" w14:textId="3F487BB1" w:rsidR="005B4C82" w:rsidRPr="00EC1D81" w:rsidRDefault="005B4C82" w:rsidP="005B4C82">
      <w:pPr>
        <w:pStyle w:val="MWSub2"/>
      </w:pPr>
      <w:r w:rsidRPr="00C04AD0">
        <w:t xml:space="preserve">Step </w:t>
      </w:r>
      <w:r>
        <w:t>6</w:t>
      </w:r>
      <w:r w:rsidRPr="00C04AD0">
        <w:t xml:space="preserve">. </w:t>
      </w:r>
      <w:r w:rsidR="001B2BD4">
        <w:t xml:space="preserve">Yielding to </w:t>
      </w:r>
      <w:r w:rsidR="001B2BD4">
        <w:t>the Holy Spirit</w:t>
      </w:r>
    </w:p>
    <w:p w14:paraId="18BF2E1E" w14:textId="77777777" w:rsidR="005B4C82" w:rsidRPr="00C04AD0" w:rsidRDefault="005B4C82" w:rsidP="005B4C82">
      <w:pPr>
        <w:pStyle w:val="bodynumberedlist"/>
      </w:pPr>
    </w:p>
    <w:p w14:paraId="1FE0C276" w14:textId="77777777" w:rsidR="00E67001" w:rsidRDefault="00E67001" w:rsidP="00E67001">
      <w:pPr>
        <w:pStyle w:val="bodynumberedlist"/>
      </w:pPr>
      <w:r w:rsidRPr="00E67001">
        <w:rPr>
          <w:rStyle w:val="bold"/>
        </w:rPr>
        <w:t>Invite</w:t>
      </w:r>
      <w:r w:rsidRPr="00E67001">
        <w:t xml:space="preserve"> a volunteer to read the first paragraph of Day Five (p. 164). </w:t>
      </w:r>
      <w:r w:rsidRPr="00E67001">
        <w:rPr>
          <w:rStyle w:val="bold"/>
        </w:rPr>
        <w:t>Explain</w:t>
      </w:r>
      <w:r w:rsidRPr="00E67001">
        <w:t xml:space="preserve"> another word for </w:t>
      </w:r>
      <w:r w:rsidRPr="00E67001">
        <w:rPr>
          <w:rStyle w:val="italic"/>
        </w:rPr>
        <w:t>return</w:t>
      </w:r>
      <w:r w:rsidRPr="00E67001">
        <w:t xml:space="preserve"> is </w:t>
      </w:r>
      <w:r w:rsidRPr="00E67001">
        <w:rPr>
          <w:rStyle w:val="italic"/>
        </w:rPr>
        <w:t>repent</w:t>
      </w:r>
      <w:r w:rsidRPr="00E67001">
        <w:t xml:space="preserve">. </w:t>
      </w:r>
      <w:r w:rsidRPr="00E67001">
        <w:rPr>
          <w:rStyle w:val="bold"/>
        </w:rPr>
        <w:t>Determine</w:t>
      </w:r>
      <w:r w:rsidRPr="00E67001">
        <w:t xml:space="preserve"> what believers may need to repent of </w:t>
      </w:r>
      <w:proofErr w:type="gramStart"/>
      <w:r w:rsidRPr="00E67001">
        <w:t>in regard to</w:t>
      </w:r>
      <w:proofErr w:type="gramEnd"/>
      <w:r w:rsidRPr="00E67001">
        <w:t xml:space="preserve"> our relationship with the Holy Spirit. </w:t>
      </w:r>
    </w:p>
    <w:p w14:paraId="2F6FCA77" w14:textId="77777777" w:rsidR="00E67001" w:rsidRDefault="00E67001" w:rsidP="00E67001">
      <w:pPr>
        <w:pStyle w:val="bodynumberedlist"/>
      </w:pPr>
    </w:p>
    <w:p w14:paraId="7EC38078" w14:textId="77777777" w:rsidR="00E67001" w:rsidRDefault="00E67001" w:rsidP="00E67001">
      <w:pPr>
        <w:pStyle w:val="bodynumberedlist"/>
      </w:pPr>
      <w:r w:rsidRPr="00E67001">
        <w:rPr>
          <w:rStyle w:val="bold"/>
        </w:rPr>
        <w:t>Determine</w:t>
      </w:r>
      <w:r w:rsidRPr="00E67001">
        <w:t xml:space="preserve"> truths believers need to once more, or for the first time, believe about the Holy Spirit. </w:t>
      </w:r>
    </w:p>
    <w:p w14:paraId="69BFA919" w14:textId="77777777" w:rsidR="00E67001" w:rsidRDefault="00E67001" w:rsidP="00E67001">
      <w:pPr>
        <w:pStyle w:val="bodynumberedlist"/>
      </w:pPr>
    </w:p>
    <w:p w14:paraId="08BF8D9A" w14:textId="77777777" w:rsidR="00E67001" w:rsidRDefault="00E67001" w:rsidP="00E67001">
      <w:pPr>
        <w:pStyle w:val="bodynumberedlist"/>
      </w:pPr>
      <w:r w:rsidRPr="00E67001">
        <w:rPr>
          <w:rStyle w:val="bold"/>
        </w:rPr>
        <w:t>Discuss</w:t>
      </w:r>
      <w:r w:rsidRPr="00E67001">
        <w:t xml:space="preserve"> Day Five, activity 1 (p. 165). </w:t>
      </w:r>
    </w:p>
    <w:p w14:paraId="45A32432" w14:textId="77777777" w:rsidR="00E67001" w:rsidRDefault="00E67001" w:rsidP="00E67001">
      <w:pPr>
        <w:pStyle w:val="bodynumberedlist"/>
      </w:pPr>
    </w:p>
    <w:p w14:paraId="3CAF7E72" w14:textId="37A8110E" w:rsidR="00E67001" w:rsidRPr="00E67001" w:rsidRDefault="00E67001" w:rsidP="00E67001">
      <w:pPr>
        <w:pStyle w:val="bodynumberedlist"/>
      </w:pPr>
      <w:r w:rsidRPr="00E67001">
        <w:rPr>
          <w:rStyle w:val="bold"/>
        </w:rPr>
        <w:t>Ask</w:t>
      </w:r>
      <w:r w:rsidRPr="00E67001">
        <w:t xml:space="preserve"> if participants can identify with the question the author said he had been asked often (p. 165, last paragraph). </w:t>
      </w:r>
      <w:r w:rsidRPr="00E67001">
        <w:rPr>
          <w:rStyle w:val="bold"/>
        </w:rPr>
        <w:t>Discuss</w:t>
      </w:r>
      <w:r w:rsidRPr="00E67001">
        <w:t xml:space="preserve"> Day Five, activity 2 (p. 166). </w:t>
      </w:r>
    </w:p>
    <w:p w14:paraId="5C42D220" w14:textId="1EB07166" w:rsidR="00CC7444" w:rsidRDefault="00CC7444" w:rsidP="005B4C82">
      <w:pPr>
        <w:pStyle w:val="bodynumberedlist"/>
      </w:pPr>
    </w:p>
    <w:p w14:paraId="71FB2AB9" w14:textId="4BA2DEC9" w:rsidR="00E67001" w:rsidRDefault="00E67001" w:rsidP="005B4C82">
      <w:pPr>
        <w:pStyle w:val="bodynumberedlist"/>
      </w:pPr>
    </w:p>
    <w:p w14:paraId="4249AE4B" w14:textId="1FB054F4" w:rsidR="00E67001" w:rsidRDefault="00E67001" w:rsidP="005B4C82">
      <w:pPr>
        <w:pStyle w:val="bodynumberedlist"/>
      </w:pPr>
    </w:p>
    <w:p w14:paraId="4AB7E916" w14:textId="77777777" w:rsidR="00E67001" w:rsidRPr="00C04AD0" w:rsidRDefault="00E67001" w:rsidP="005B4C82">
      <w:pPr>
        <w:pStyle w:val="bodynumberedlist"/>
      </w:pPr>
    </w:p>
    <w:p w14:paraId="7B49697A" w14:textId="526BF9F3" w:rsidR="005B4C82" w:rsidRPr="00EC1D81" w:rsidRDefault="005B4C82" w:rsidP="005B4C82">
      <w:pPr>
        <w:pStyle w:val="MWSub2"/>
      </w:pPr>
      <w:r w:rsidRPr="00C04AD0">
        <w:lastRenderedPageBreak/>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359E3723" w14:textId="77777777" w:rsidR="00E67001" w:rsidRDefault="00E67001" w:rsidP="00E67001">
      <w:pPr>
        <w:pStyle w:val="bodynumberedlist"/>
      </w:pPr>
      <w:r w:rsidRPr="00E67001">
        <w:rPr>
          <w:rStyle w:val="bold"/>
        </w:rPr>
        <w:t>Ask:</w:t>
      </w:r>
      <w:r w:rsidRPr="00E67001">
        <w:t xml:space="preserve"> </w:t>
      </w:r>
      <w:r w:rsidRPr="00E67001">
        <w:rPr>
          <w:rStyle w:val="italic"/>
        </w:rPr>
        <w:t>What steps can we take to minimize the possibility of living without the Spirit’s power anymore?</w:t>
      </w:r>
      <w:r w:rsidRPr="00E67001">
        <w:t xml:space="preserve"> </w:t>
      </w:r>
      <w:r w:rsidRPr="00E67001">
        <w:rPr>
          <w:rStyle w:val="bold"/>
        </w:rPr>
        <w:t>Read</w:t>
      </w:r>
      <w:r w:rsidRPr="00E67001">
        <w:t xml:space="preserve"> the final paragraph of Day Five (p. 166). </w:t>
      </w:r>
    </w:p>
    <w:p w14:paraId="1091E657" w14:textId="77777777" w:rsidR="00E67001" w:rsidRDefault="00E67001" w:rsidP="00E67001">
      <w:pPr>
        <w:pStyle w:val="bodynumberedlist"/>
      </w:pPr>
    </w:p>
    <w:p w14:paraId="1C46D253" w14:textId="11B61009" w:rsidR="00E67001" w:rsidRPr="00E67001" w:rsidRDefault="00E67001" w:rsidP="00E67001">
      <w:pPr>
        <w:pStyle w:val="bodynumberedlist"/>
      </w:pPr>
      <w:r w:rsidRPr="00E67001">
        <w:rPr>
          <w:rStyle w:val="bold"/>
        </w:rPr>
        <w:t>Close in prayer,</w:t>
      </w:r>
      <w:r w:rsidRPr="00E67001">
        <w:t xml:space="preserve"> asking God to help each adult with absolute surrender. </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sectPr w:rsid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3392" w14:textId="77777777" w:rsidR="00BD73F6" w:rsidRDefault="00BD73F6">
      <w:r>
        <w:separator/>
      </w:r>
    </w:p>
  </w:endnote>
  <w:endnote w:type="continuationSeparator" w:id="0">
    <w:p w14:paraId="7C145B57" w14:textId="77777777" w:rsidR="00BD73F6" w:rsidRDefault="00BD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AC7E4" w14:textId="77777777" w:rsidR="00BD73F6" w:rsidRDefault="00BD73F6">
      <w:r>
        <w:separator/>
      </w:r>
    </w:p>
  </w:footnote>
  <w:footnote w:type="continuationSeparator" w:id="0">
    <w:p w14:paraId="13478B86" w14:textId="77777777" w:rsidR="00BD73F6" w:rsidRDefault="00BD7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6"/>
  </w:num>
  <w:num w:numId="3">
    <w:abstractNumId w:val="19"/>
  </w:num>
  <w:num w:numId="4">
    <w:abstractNumId w:val="36"/>
  </w:num>
  <w:num w:numId="5">
    <w:abstractNumId w:val="24"/>
  </w:num>
  <w:num w:numId="6">
    <w:abstractNumId w:val="27"/>
  </w:num>
  <w:num w:numId="7">
    <w:abstractNumId w:val="22"/>
  </w:num>
  <w:num w:numId="8">
    <w:abstractNumId w:val="23"/>
  </w:num>
  <w:num w:numId="9">
    <w:abstractNumId w:val="20"/>
  </w:num>
  <w:num w:numId="10">
    <w:abstractNumId w:val="15"/>
  </w:num>
  <w:num w:numId="11">
    <w:abstractNumId w:val="12"/>
  </w:num>
  <w:num w:numId="12">
    <w:abstractNumId w:val="13"/>
  </w:num>
  <w:num w:numId="13">
    <w:abstractNumId w:val="21"/>
  </w:num>
  <w:num w:numId="14">
    <w:abstractNumId w:val="18"/>
  </w:num>
  <w:num w:numId="15">
    <w:abstractNumId w:val="37"/>
  </w:num>
  <w:num w:numId="16">
    <w:abstractNumId w:val="11"/>
  </w:num>
  <w:num w:numId="17">
    <w:abstractNumId w:val="33"/>
  </w:num>
  <w:num w:numId="18">
    <w:abstractNumId w:val="34"/>
  </w:num>
  <w:num w:numId="19">
    <w:abstractNumId w:val="28"/>
  </w:num>
  <w:num w:numId="20">
    <w:abstractNumId w:val="17"/>
  </w:num>
  <w:num w:numId="21">
    <w:abstractNumId w:val="38"/>
  </w:num>
  <w:num w:numId="22">
    <w:abstractNumId w:val="30"/>
  </w:num>
  <w:num w:numId="23">
    <w:abstractNumId w:val="39"/>
  </w:num>
  <w:num w:numId="24">
    <w:abstractNumId w:val="32"/>
  </w:num>
  <w:num w:numId="25">
    <w:abstractNumId w:val="14"/>
  </w:num>
  <w:num w:numId="26">
    <w:abstractNumId w:val="31"/>
  </w:num>
  <w:num w:numId="27">
    <w:abstractNumId w:val="29"/>
  </w:num>
  <w:num w:numId="28">
    <w:abstractNumId w:val="26"/>
  </w:num>
  <w:num w:numId="29">
    <w:abstractNumId w:val="35"/>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0"/>
  </w:num>
  <w:num w:numId="38">
    <w:abstractNumId w:val="3"/>
  </w:num>
  <w:num w:numId="39">
    <w:abstractNumId w:val="2"/>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2BD4"/>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2D0B"/>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3F9"/>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5EA3"/>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2E35"/>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0A3"/>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5B9"/>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3F6"/>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00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1DC"/>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4</cp:revision>
  <cp:lastPrinted>2021-06-08T19:41:00Z</cp:lastPrinted>
  <dcterms:created xsi:type="dcterms:W3CDTF">2022-02-23T15:04:00Z</dcterms:created>
  <dcterms:modified xsi:type="dcterms:W3CDTF">2022-02-23T15:54:00Z</dcterms:modified>
</cp:coreProperties>
</file>