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9AE0C2" w:rsidR="00334207" w:rsidRPr="00DB00B9" w:rsidRDefault="00334207" w:rsidP="00DB00B9">
      <w:pPr>
        <w:pStyle w:val="MWHead"/>
        <w:rPr>
          <w:rStyle w:val="bold"/>
        </w:rPr>
      </w:pPr>
      <w:r w:rsidRPr="00DB00B9">
        <w:rPr>
          <w:rStyle w:val="bold"/>
        </w:rPr>
        <w:t xml:space="preserve">Study Series: </w:t>
      </w:r>
      <w:r w:rsidR="00103306">
        <w:rPr>
          <w:rStyle w:val="bold"/>
        </w:rPr>
        <w:t>Absolute Surrender</w:t>
      </w:r>
    </w:p>
    <w:p w14:paraId="68EF0B3F" w14:textId="2729CD83" w:rsidR="00334207" w:rsidRPr="0013528F" w:rsidRDefault="00FB171E" w:rsidP="00DB00B9">
      <w:pPr>
        <w:pStyle w:val="MWHead"/>
      </w:pPr>
      <w:r w:rsidRPr="0013528F">
        <w:t xml:space="preserve">Author: </w:t>
      </w:r>
      <w:r w:rsidR="00103306">
        <w:t>Andrew Murray</w:t>
      </w:r>
    </w:p>
    <w:p w14:paraId="358F6D05" w14:textId="61325756" w:rsidR="00334207" w:rsidRPr="0013528F" w:rsidRDefault="00334207" w:rsidP="00DB00B9">
      <w:pPr>
        <w:pStyle w:val="MWHead"/>
      </w:pPr>
      <w:r w:rsidRPr="0013528F">
        <w:tab/>
      </w:r>
      <w:r w:rsidRPr="0013528F">
        <w:tab/>
      </w:r>
    </w:p>
    <w:p w14:paraId="5A561954" w14:textId="618509BF" w:rsidR="00334207" w:rsidRPr="0013528F" w:rsidRDefault="00334207" w:rsidP="00DB00B9">
      <w:pPr>
        <w:pStyle w:val="MWHead"/>
      </w:pPr>
      <w:r w:rsidRPr="0013528F">
        <w:tab/>
      </w:r>
      <w:r w:rsidRPr="00070F86">
        <w:rPr>
          <w:rStyle w:val="bold"/>
        </w:rPr>
        <w:t>Lesson Title: “</w:t>
      </w:r>
      <w:r w:rsidR="00EC731E">
        <w:rPr>
          <w:rStyle w:val="bold"/>
        </w:rPr>
        <w:t>Peter’s Repentance</w:t>
      </w:r>
      <w:r w:rsidRPr="00070F86">
        <w:rPr>
          <w:rStyle w:val="bold"/>
        </w:rPr>
        <w:t>”</w:t>
      </w:r>
      <w:r w:rsidRPr="0013528F">
        <w:t xml:space="preserve"> (pp. </w:t>
      </w:r>
      <w:r w:rsidR="00EC731E">
        <w:t>122</w:t>
      </w:r>
      <w:r w:rsidRPr="0013528F">
        <w:t>-</w:t>
      </w:r>
      <w:r w:rsidR="00EC731E">
        <w:t>131</w:t>
      </w:r>
      <w:r w:rsidRPr="0013528F">
        <w:t>)</w:t>
      </w:r>
    </w:p>
    <w:p w14:paraId="684A2702" w14:textId="3F19C85B" w:rsidR="00334207" w:rsidRPr="0013528F" w:rsidRDefault="00334207" w:rsidP="00DB00B9">
      <w:pPr>
        <w:pStyle w:val="MWHead"/>
      </w:pPr>
      <w:r w:rsidRPr="0013528F">
        <w:t xml:space="preserve">Session </w:t>
      </w:r>
      <w:r w:rsidR="00EC731E">
        <w:t>10</w:t>
      </w:r>
    </w:p>
    <w:p w14:paraId="48B833F7" w14:textId="2F64DC7E" w:rsidR="00334207" w:rsidRPr="0013528F" w:rsidRDefault="00EC731E" w:rsidP="00DB00B9">
      <w:pPr>
        <w:pStyle w:val="MWHead"/>
      </w:pPr>
      <w:r>
        <w:t>May 8,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199D3F6" w14:textId="77777777" w:rsidR="00EC731E" w:rsidRPr="00EC731E" w:rsidRDefault="006E2061" w:rsidP="00EC731E">
      <w:pPr>
        <w:pStyle w:val="bodynumberedlist"/>
      </w:pPr>
      <w:r w:rsidRPr="00C04AD0">
        <w:rPr>
          <w:rStyle w:val="bold"/>
        </w:rPr>
        <w:t>The main point of this le</w:t>
      </w:r>
      <w:r w:rsidRPr="00EC731E">
        <w:rPr>
          <w:rStyle w:val="bold"/>
        </w:rPr>
        <w:t>sson is:</w:t>
      </w:r>
      <w:r w:rsidRPr="00EC731E">
        <w:t xml:space="preserve"> </w:t>
      </w:r>
      <w:r w:rsidR="00EC731E" w:rsidRPr="00EC731E">
        <w:t>Absolute surrender means being humbled before God so He can transform us.</w:t>
      </w:r>
    </w:p>
    <w:p w14:paraId="75654DA5" w14:textId="77777777" w:rsidR="00EC731E" w:rsidRPr="00EC731E" w:rsidRDefault="00EC731E" w:rsidP="00EC731E">
      <w:pPr>
        <w:pStyle w:val="bodynumberedlist"/>
        <w:rPr>
          <w:b/>
          <w:bCs/>
          <w:spacing w:val="1"/>
        </w:rPr>
      </w:pPr>
    </w:p>
    <w:p w14:paraId="4A60A582" w14:textId="77777777" w:rsidR="00EC731E" w:rsidRPr="00EC731E" w:rsidRDefault="00EC731E" w:rsidP="00EC731E">
      <w:pPr>
        <w:pStyle w:val="bodynumberedlist"/>
        <w:rPr>
          <w:spacing w:val="1"/>
        </w:rPr>
      </w:pPr>
      <w:r w:rsidRPr="00EC731E">
        <w:rPr>
          <w:rStyle w:val="bold"/>
        </w:rPr>
        <w:t>Focus on this goal:</w:t>
      </w:r>
      <w:r w:rsidRPr="00EC731E">
        <w:rPr>
          <w:b/>
          <w:bCs/>
          <w:spacing w:val="1"/>
        </w:rPr>
        <w:t xml:space="preserve"> </w:t>
      </w:r>
      <w:r w:rsidRPr="00EC731E">
        <w:rPr>
          <w:spacing w:val="1"/>
        </w:rPr>
        <w:t>To help adults humble themselves before God</w:t>
      </w:r>
    </w:p>
    <w:p w14:paraId="78BA3BB9" w14:textId="77777777" w:rsidR="00EC731E" w:rsidRPr="00EC731E" w:rsidRDefault="00EC731E" w:rsidP="00EC731E">
      <w:pPr>
        <w:pStyle w:val="bodynumberedlist"/>
        <w:rPr>
          <w:b/>
          <w:bCs/>
          <w:spacing w:val="1"/>
        </w:rPr>
      </w:pPr>
    </w:p>
    <w:p w14:paraId="4F8A084F" w14:textId="6899FA89" w:rsidR="00EC731E" w:rsidRPr="00EC731E" w:rsidRDefault="00EC731E" w:rsidP="00EC731E">
      <w:pPr>
        <w:pStyle w:val="bodynumberedlist"/>
        <w:rPr>
          <w:spacing w:val="1"/>
        </w:rPr>
      </w:pPr>
      <w:r w:rsidRPr="00EC731E">
        <w:rPr>
          <w:rStyle w:val="bold"/>
        </w:rPr>
        <w:t xml:space="preserve">Key Bible Passage: </w:t>
      </w:r>
      <w:r w:rsidRPr="00EC731E">
        <w:rPr>
          <w:spacing w:val="1"/>
        </w:rPr>
        <w:t>Luke 22:61-62</w:t>
      </w:r>
    </w:p>
    <w:p w14:paraId="338B407A" w14:textId="7D6DA5F2" w:rsidR="003A4BB7" w:rsidRDefault="003A4BB7" w:rsidP="00EC731E">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40B7071C" w14:textId="77777777" w:rsidR="00EC731E" w:rsidRPr="00EC731E" w:rsidRDefault="00EC731E" w:rsidP="00EC731E">
      <w:pPr>
        <w:pStyle w:val="bodynumberedlist"/>
      </w:pPr>
      <w:r w:rsidRPr="00EC731E">
        <w:rPr>
          <w:rStyle w:val="bold"/>
        </w:rPr>
        <w:t>Give</w:t>
      </w:r>
      <w:r w:rsidRPr="00EC731E">
        <w:t xml:space="preserve"> each participant a sheet of paper and pen as they arrive. (Steps 1 and 7)</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6CA873CD" w14:textId="77777777" w:rsidR="00EC731E" w:rsidRDefault="00EC731E" w:rsidP="00EC731E">
      <w:pPr>
        <w:pStyle w:val="bodynumberedlist"/>
      </w:pPr>
      <w:r w:rsidRPr="00EC731E">
        <w:rPr>
          <w:rStyle w:val="bold"/>
        </w:rPr>
        <w:t>Instruct</w:t>
      </w:r>
      <w:r w:rsidRPr="00EC731E">
        <w:t xml:space="preserve"> participants to draw on their papers a personal life timeline, identifying crucial moments in their lives. </w:t>
      </w:r>
      <w:r w:rsidRPr="00EC731E">
        <w:rPr>
          <w:rStyle w:val="bold"/>
        </w:rPr>
        <w:t>Invite</w:t>
      </w:r>
      <w:r w:rsidRPr="00EC731E">
        <w:t xml:space="preserve"> volunteers to share some of those crucial moments and state how those crucial moments transformed or shaped them. </w:t>
      </w:r>
    </w:p>
    <w:p w14:paraId="6FFAF32E" w14:textId="77777777" w:rsidR="00EC731E" w:rsidRDefault="00EC731E" w:rsidP="00EC731E">
      <w:pPr>
        <w:pStyle w:val="bodynumberedlist"/>
      </w:pPr>
    </w:p>
    <w:p w14:paraId="0AC27671" w14:textId="156F757D" w:rsidR="00EC731E" w:rsidRPr="00EC731E" w:rsidRDefault="00EC731E" w:rsidP="00EC731E">
      <w:pPr>
        <w:pStyle w:val="bodynumberedlist"/>
      </w:pPr>
      <w:r w:rsidRPr="00EC731E">
        <w:rPr>
          <w:rStyle w:val="bold"/>
        </w:rPr>
        <w:t>State:</w:t>
      </w:r>
      <w:r w:rsidRPr="00EC731E">
        <w:t xml:space="preserve"> </w:t>
      </w:r>
      <w:r w:rsidRPr="00EC731E">
        <w:rPr>
          <w:rStyle w:val="italic"/>
        </w:rPr>
        <w:t xml:space="preserve">Some crucial moments can be painful, even humiliating, but if we surrender absolutely to God, He will use those crucial moments to transform us into the image of Christ. That is what happened to Peter in the most painful, humbling experience of his life. </w:t>
      </w:r>
    </w:p>
    <w:p w14:paraId="724FB12F" w14:textId="09502373" w:rsidR="00A15EB1" w:rsidRDefault="00A15EB1" w:rsidP="00FB171E">
      <w:pPr>
        <w:pStyle w:val="bodynumberedlist"/>
      </w:pPr>
    </w:p>
    <w:p w14:paraId="626CB071" w14:textId="77777777" w:rsidR="00EC731E" w:rsidRPr="00C04AD0" w:rsidRDefault="00EC731E" w:rsidP="00FB171E">
      <w:pPr>
        <w:pStyle w:val="bodynumberedlist"/>
      </w:pPr>
    </w:p>
    <w:p w14:paraId="5AD819B1" w14:textId="219B79CE" w:rsidR="002A631F" w:rsidRPr="00EC1D81" w:rsidRDefault="002A631F" w:rsidP="0013528F">
      <w:pPr>
        <w:pStyle w:val="MWSub2"/>
      </w:pPr>
      <w:r w:rsidRPr="00C04AD0">
        <w:lastRenderedPageBreak/>
        <w:t xml:space="preserve">Step 2. </w:t>
      </w:r>
      <w:r w:rsidR="00EC731E">
        <w:t>Peter</w:t>
      </w:r>
    </w:p>
    <w:p w14:paraId="1BED692C" w14:textId="77777777" w:rsidR="00525195" w:rsidRPr="00C04AD0" w:rsidRDefault="00525195" w:rsidP="0013528F">
      <w:pPr>
        <w:pStyle w:val="bodynumberedlist"/>
      </w:pPr>
    </w:p>
    <w:p w14:paraId="71D05701" w14:textId="77777777" w:rsidR="00764D80" w:rsidRDefault="00764D80" w:rsidP="00764D80">
      <w:pPr>
        <w:pStyle w:val="bodynumberedlist"/>
      </w:pPr>
      <w:r w:rsidRPr="00764D80">
        <w:rPr>
          <w:rStyle w:val="bold"/>
        </w:rPr>
        <w:t>Invite</w:t>
      </w:r>
      <w:r w:rsidRPr="00764D80">
        <w:t xml:space="preserve"> a volunteer to read John 13:36-38. </w:t>
      </w:r>
      <w:r w:rsidRPr="00764D80">
        <w:rPr>
          <w:rStyle w:val="bold"/>
        </w:rPr>
        <w:t>Speculate</w:t>
      </w:r>
      <w:r w:rsidRPr="00764D80">
        <w:t xml:space="preserve"> reasons Jesus said Peter couldn’t follow Him. </w:t>
      </w:r>
      <w:r w:rsidRPr="00764D80">
        <w:rPr>
          <w:rStyle w:val="bold"/>
        </w:rPr>
        <w:t>Relate</w:t>
      </w:r>
      <w:r w:rsidRPr="00764D80">
        <w:t xml:space="preserve"> from Day One (p. 122) the reason the author gave. </w:t>
      </w:r>
    </w:p>
    <w:p w14:paraId="7690BE1D" w14:textId="77777777" w:rsidR="00764D80" w:rsidRDefault="00764D80" w:rsidP="00764D80">
      <w:pPr>
        <w:pStyle w:val="bodynumberedlist"/>
      </w:pPr>
    </w:p>
    <w:p w14:paraId="35BF9508" w14:textId="77777777" w:rsidR="00764D80" w:rsidRDefault="00764D80" w:rsidP="00764D80">
      <w:pPr>
        <w:pStyle w:val="bodynumberedlist"/>
      </w:pPr>
      <w:r w:rsidRPr="00764D80">
        <w:rPr>
          <w:rStyle w:val="bold"/>
        </w:rPr>
        <w:t>Ask</w:t>
      </w:r>
      <w:r w:rsidRPr="00764D80">
        <w:t xml:space="preserve"> a volunteer to read Luke 22:54-62. </w:t>
      </w:r>
    </w:p>
    <w:p w14:paraId="52B57E5D" w14:textId="77777777" w:rsidR="00764D80" w:rsidRDefault="00764D80" w:rsidP="00764D80">
      <w:pPr>
        <w:pStyle w:val="bodynumberedlist"/>
      </w:pPr>
    </w:p>
    <w:p w14:paraId="5D64287F" w14:textId="77777777" w:rsidR="00764D80" w:rsidRDefault="00764D80" w:rsidP="00764D80">
      <w:pPr>
        <w:pStyle w:val="bodynumberedlist"/>
      </w:pPr>
      <w:r w:rsidRPr="00764D80">
        <w:rPr>
          <w:rStyle w:val="bold"/>
        </w:rPr>
        <w:t>Read</w:t>
      </w:r>
      <w:r w:rsidRPr="00764D80">
        <w:t xml:space="preserve"> the pull quote in Day One (p. 122). </w:t>
      </w:r>
      <w:r w:rsidRPr="00764D80">
        <w:rPr>
          <w:rStyle w:val="bold"/>
        </w:rPr>
        <w:t>Invite</w:t>
      </w:r>
      <w:r w:rsidRPr="00764D80">
        <w:t xml:space="preserve"> responses to Day One, activity 1 (pp. 122-123). </w:t>
      </w:r>
      <w:r w:rsidRPr="00764D80">
        <w:rPr>
          <w:rStyle w:val="bold"/>
        </w:rPr>
        <w:t>State:</w:t>
      </w:r>
      <w:r w:rsidRPr="00764D80">
        <w:t xml:space="preserve"> </w:t>
      </w:r>
      <w:r w:rsidRPr="00764D80">
        <w:rPr>
          <w:rStyle w:val="italic"/>
        </w:rPr>
        <w:t>We can see God’s grace as He continually drew Peter further along into a blessed life of absolute surrender.</w:t>
      </w:r>
      <w:r w:rsidRPr="00764D80">
        <w:t xml:space="preserve"> </w:t>
      </w:r>
    </w:p>
    <w:p w14:paraId="4E9A8A84" w14:textId="77777777" w:rsidR="00764D80" w:rsidRDefault="00764D80" w:rsidP="00764D80">
      <w:pPr>
        <w:pStyle w:val="bodynumberedlist"/>
      </w:pPr>
    </w:p>
    <w:p w14:paraId="161DD226" w14:textId="77777777" w:rsidR="00764D80" w:rsidRDefault="00764D80" w:rsidP="00764D80">
      <w:pPr>
        <w:pStyle w:val="bodynumberedlist"/>
      </w:pPr>
      <w:r w:rsidRPr="00764D80">
        <w:rPr>
          <w:rStyle w:val="bold"/>
        </w:rPr>
        <w:t>Organize</w:t>
      </w:r>
      <w:r w:rsidRPr="00764D80">
        <w:t xml:space="preserve"> the group into three teams. </w:t>
      </w:r>
      <w:r w:rsidRPr="00764D80">
        <w:rPr>
          <w:rStyle w:val="bold"/>
        </w:rPr>
        <w:t xml:space="preserve">Assign Team 1 </w:t>
      </w:r>
      <w:r w:rsidRPr="00764D80">
        <w:t xml:space="preserve">to read Luke 5:1-11 and come up with descriptions of Peter. </w:t>
      </w:r>
      <w:r w:rsidRPr="00764D80">
        <w:rPr>
          <w:rStyle w:val="bold"/>
        </w:rPr>
        <w:t>Instruct Team 2</w:t>
      </w:r>
      <w:r w:rsidRPr="00764D80">
        <w:t xml:space="preserve"> do the same with Matthew 14:22-33 and </w:t>
      </w:r>
      <w:r w:rsidRPr="00764D80">
        <w:rPr>
          <w:rStyle w:val="bold"/>
        </w:rPr>
        <w:t>Team 3</w:t>
      </w:r>
      <w:r w:rsidRPr="00764D80">
        <w:t xml:space="preserve"> with Matthew 16:13-20. </w:t>
      </w:r>
      <w:r w:rsidRPr="00764D80">
        <w:rPr>
          <w:rStyle w:val="bold"/>
        </w:rPr>
        <w:t>Invite</w:t>
      </w:r>
      <w:r w:rsidRPr="00764D80">
        <w:t xml:space="preserve"> teams to share their descriptions. </w:t>
      </w:r>
    </w:p>
    <w:p w14:paraId="3E37AC4C" w14:textId="77777777" w:rsidR="00764D80" w:rsidRDefault="00764D80" w:rsidP="00764D80">
      <w:pPr>
        <w:pStyle w:val="bodynumberedlist"/>
      </w:pPr>
    </w:p>
    <w:p w14:paraId="57D83F95" w14:textId="1113C34A" w:rsidR="00764D80" w:rsidRPr="00764D80" w:rsidRDefault="00764D80" w:rsidP="00764D80">
      <w:pPr>
        <w:pStyle w:val="bodynumberedlist"/>
      </w:pPr>
      <w:r w:rsidRPr="00764D80">
        <w:rPr>
          <w:rStyle w:val="bold"/>
        </w:rPr>
        <w:t>Declare</w:t>
      </w:r>
      <w:r w:rsidRPr="00764D80">
        <w:t xml:space="preserve"> even this devoted disciple of Jesus still gave in to the pull of the old self. </w:t>
      </w:r>
    </w:p>
    <w:p w14:paraId="229B6D28" w14:textId="77777777" w:rsidR="007F7AF6" w:rsidRPr="00C04AD0" w:rsidRDefault="007F7AF6" w:rsidP="0013528F">
      <w:pPr>
        <w:pStyle w:val="bodynumberedlist"/>
      </w:pPr>
    </w:p>
    <w:p w14:paraId="61EC1039" w14:textId="564078C5" w:rsidR="005B4C82" w:rsidRPr="00EC1D81" w:rsidRDefault="005B4C82" w:rsidP="005B4C82">
      <w:pPr>
        <w:pStyle w:val="MWSub2"/>
      </w:pPr>
      <w:r w:rsidRPr="00C04AD0">
        <w:t xml:space="preserve">Step </w:t>
      </w:r>
      <w:r>
        <w:t>3</w:t>
      </w:r>
      <w:r w:rsidRPr="00C04AD0">
        <w:t xml:space="preserve">. </w:t>
      </w:r>
      <w:r w:rsidR="00EC731E">
        <w:t>Peter Living the Life of Self</w:t>
      </w:r>
    </w:p>
    <w:p w14:paraId="38374D59" w14:textId="77777777" w:rsidR="005B4C82" w:rsidRPr="00C04AD0" w:rsidRDefault="005B4C82" w:rsidP="005B4C82">
      <w:pPr>
        <w:pStyle w:val="bodynumberedlist"/>
      </w:pPr>
    </w:p>
    <w:p w14:paraId="585ADCB9" w14:textId="77777777" w:rsidR="00E167EE" w:rsidRDefault="00E167EE" w:rsidP="00E167EE">
      <w:pPr>
        <w:pStyle w:val="bodynumberedlist"/>
      </w:pPr>
      <w:r w:rsidRPr="00E167EE">
        <w:rPr>
          <w:rStyle w:val="bold"/>
        </w:rPr>
        <w:t>Discuss</w:t>
      </w:r>
      <w:r w:rsidRPr="00E167EE">
        <w:t xml:space="preserve"> Day Two, activity 1 (p. 124). </w:t>
      </w:r>
      <w:r w:rsidRPr="00E167EE">
        <w:rPr>
          <w:rStyle w:val="bold"/>
        </w:rPr>
        <w:t>Use</w:t>
      </w:r>
      <w:r w:rsidRPr="00E167EE">
        <w:t xml:space="preserve"> the author’s remarks in Day Two (pp. 124-125) to </w:t>
      </w:r>
      <w:r w:rsidRPr="00E167EE">
        <w:rPr>
          <w:rStyle w:val="bold"/>
        </w:rPr>
        <w:t>add to</w:t>
      </w:r>
      <w:r w:rsidRPr="00E167EE">
        <w:t xml:space="preserve"> the discussion. </w:t>
      </w:r>
    </w:p>
    <w:p w14:paraId="1A09D6E0" w14:textId="77777777" w:rsidR="00E167EE" w:rsidRDefault="00E167EE" w:rsidP="00E167EE">
      <w:pPr>
        <w:pStyle w:val="bodynumberedlist"/>
      </w:pPr>
    </w:p>
    <w:p w14:paraId="379D38F0" w14:textId="77777777" w:rsidR="00E167EE" w:rsidRPr="00E167EE" w:rsidRDefault="00E167EE" w:rsidP="00E167EE">
      <w:pPr>
        <w:pStyle w:val="bodynumberedlist"/>
      </w:pPr>
      <w:r w:rsidRPr="00E167EE">
        <w:rPr>
          <w:rStyle w:val="bold"/>
        </w:rPr>
        <w:t>Invite</w:t>
      </w:r>
      <w:r w:rsidRPr="00E167EE">
        <w:t xml:space="preserve"> a volunteer to read Matthew 16:24. </w:t>
      </w:r>
      <w:r w:rsidRPr="00E167EE">
        <w:rPr>
          <w:rStyle w:val="bold"/>
        </w:rPr>
        <w:t>Declare</w:t>
      </w:r>
      <w:r w:rsidRPr="00E167EE">
        <w:t xml:space="preserve"> there was so much of self that Peter had to deny before he could follow Jesus in absolute surrender. </w:t>
      </w:r>
      <w:r w:rsidRPr="00E167EE">
        <w:rPr>
          <w:rStyle w:val="bold"/>
        </w:rPr>
        <w:t>Declare:</w:t>
      </w:r>
      <w:r w:rsidRPr="00E167EE">
        <w:t xml:space="preserve"> </w:t>
      </w:r>
      <w:r w:rsidRPr="00E167EE">
        <w:rPr>
          <w:rStyle w:val="italic"/>
        </w:rPr>
        <w:t>Denial is at the heart of life’s most crucial moments—will we deny self, or will we deny Christ?</w:t>
      </w:r>
      <w:r w:rsidRPr="00E167EE">
        <w:t xml:space="preserve"> </w:t>
      </w:r>
    </w:p>
    <w:p w14:paraId="3DE9969D" w14:textId="77777777" w:rsidR="00E167EE" w:rsidRPr="00E167EE" w:rsidRDefault="00E167EE" w:rsidP="00E167EE">
      <w:pPr>
        <w:pStyle w:val="bodynumberedlist"/>
      </w:pPr>
    </w:p>
    <w:p w14:paraId="10C5E4AF" w14:textId="259E1DCA" w:rsidR="00E167EE" w:rsidRPr="00E167EE" w:rsidRDefault="00E167EE" w:rsidP="00E167EE">
      <w:pPr>
        <w:pStyle w:val="bodynumberedlist"/>
      </w:pPr>
      <w:r w:rsidRPr="00E167EE">
        <w:rPr>
          <w:rStyle w:val="bold"/>
        </w:rPr>
        <w:t>Discuss</w:t>
      </w:r>
      <w:r w:rsidRPr="00E167EE">
        <w:t xml:space="preserve"> Day Two, activity 2 (p. 125). </w:t>
      </w:r>
      <w:r w:rsidRPr="00E167EE">
        <w:rPr>
          <w:rStyle w:val="bold"/>
        </w:rPr>
        <w:t>Assert</w:t>
      </w:r>
      <w:r w:rsidRPr="00E167EE">
        <w:t xml:space="preserve"> we certainly need to determine ahead of time that we will stay true to Christ, but only after we have humbled ourselves, denied our own arrogant self-confidence, and acknowledged we can’t follow Jesus in our own strength. </w:t>
      </w:r>
    </w:p>
    <w:p w14:paraId="4077149B" w14:textId="77777777" w:rsidR="005B4C82" w:rsidRPr="00C04AD0" w:rsidRDefault="005B4C82" w:rsidP="005B4C82">
      <w:pPr>
        <w:pStyle w:val="bodynumberedlist"/>
      </w:pPr>
    </w:p>
    <w:p w14:paraId="335E5574" w14:textId="56D22BC4" w:rsidR="005B4C82" w:rsidRPr="00EC1D81" w:rsidRDefault="005B4C82" w:rsidP="005B4C82">
      <w:pPr>
        <w:pStyle w:val="MWSub2"/>
      </w:pPr>
      <w:r w:rsidRPr="00C04AD0">
        <w:t xml:space="preserve">Step </w:t>
      </w:r>
      <w:r>
        <w:t>4</w:t>
      </w:r>
      <w:r w:rsidRPr="00C04AD0">
        <w:t xml:space="preserve">. </w:t>
      </w:r>
      <w:r w:rsidR="00764D80">
        <w:t>Peter’s Repentance</w:t>
      </w:r>
    </w:p>
    <w:p w14:paraId="45010022" w14:textId="77777777" w:rsidR="005B4C82" w:rsidRPr="00C04AD0" w:rsidRDefault="005B4C82" w:rsidP="005B4C82">
      <w:pPr>
        <w:pStyle w:val="bodynumberedlist"/>
      </w:pPr>
    </w:p>
    <w:p w14:paraId="65E36183" w14:textId="77777777" w:rsidR="00E167EE" w:rsidRDefault="00E167EE" w:rsidP="00E167EE">
      <w:pPr>
        <w:pStyle w:val="bodynumberedlist"/>
      </w:pPr>
      <w:r w:rsidRPr="00E167EE">
        <w:rPr>
          <w:rStyle w:val="bold"/>
        </w:rPr>
        <w:t>Read</w:t>
      </w:r>
      <w:r w:rsidRPr="00E167EE">
        <w:t xml:space="preserve"> again Luke 22:60-62. </w:t>
      </w:r>
      <w:r w:rsidRPr="00E167EE">
        <w:rPr>
          <w:rStyle w:val="bold"/>
        </w:rPr>
        <w:t>Explain</w:t>
      </w:r>
      <w:r w:rsidRPr="00E167EE">
        <w:t xml:space="preserve"> Jesus could catch Peter’s eye at that moment because He either looked out a window of the high priest’s house or was outside being transferred to the Sanhedrin. </w:t>
      </w:r>
    </w:p>
    <w:p w14:paraId="0977B5C9" w14:textId="77777777" w:rsidR="00E167EE" w:rsidRDefault="00E167EE" w:rsidP="00E167EE">
      <w:pPr>
        <w:pStyle w:val="bodynumberedlist"/>
      </w:pPr>
    </w:p>
    <w:p w14:paraId="0564A033" w14:textId="77777777" w:rsidR="00F9151E" w:rsidRDefault="00E167EE" w:rsidP="00E167EE">
      <w:pPr>
        <w:pStyle w:val="bodynumberedlist"/>
      </w:pPr>
      <w:r w:rsidRPr="00E167EE">
        <w:rPr>
          <w:rStyle w:val="bold"/>
        </w:rPr>
        <w:t>Discuss:</w:t>
      </w:r>
      <w:r w:rsidRPr="00E167EE">
        <w:t xml:space="preserve"> </w:t>
      </w:r>
      <w:r w:rsidRPr="00E167EE">
        <w:rPr>
          <w:rStyle w:val="italic"/>
        </w:rPr>
        <w:t>What might Peter have seen in Jesus’s face when the Lord looked at him? What can determine whether sinking into the depths of humiliation will be a negative or positive turning point?</w:t>
      </w:r>
      <w:r w:rsidRPr="00E167EE">
        <w:t xml:space="preserve"> </w:t>
      </w:r>
      <w:r w:rsidRPr="00E167EE">
        <w:rPr>
          <w:rStyle w:val="bold"/>
        </w:rPr>
        <w:t>State</w:t>
      </w:r>
      <w:r w:rsidRPr="00E167EE">
        <w:t xml:space="preserve"> that Peter wept tears not just of regret, but of repentance. </w:t>
      </w:r>
    </w:p>
    <w:p w14:paraId="5EAAD8A0" w14:textId="77777777" w:rsidR="00F9151E" w:rsidRDefault="00F9151E" w:rsidP="00E167EE">
      <w:pPr>
        <w:pStyle w:val="bodynumberedlist"/>
      </w:pPr>
    </w:p>
    <w:p w14:paraId="585F8252" w14:textId="00628592" w:rsidR="00E167EE" w:rsidRPr="00E167EE" w:rsidRDefault="00E167EE" w:rsidP="00E167EE">
      <w:pPr>
        <w:pStyle w:val="bodynumberedlist"/>
      </w:pPr>
      <w:r w:rsidRPr="00F9151E">
        <w:rPr>
          <w:rStyle w:val="bold"/>
        </w:rPr>
        <w:t>Discuss</w:t>
      </w:r>
      <w:r w:rsidRPr="00E167EE">
        <w:t xml:space="preserve"> Day Three, activity 1 (p. 126). </w:t>
      </w:r>
      <w:r w:rsidRPr="00F9151E">
        <w:rPr>
          <w:rStyle w:val="bold"/>
        </w:rPr>
        <w:t>Declare</w:t>
      </w:r>
      <w:r w:rsidRPr="00E167EE">
        <w:t xml:space="preserve"> that most likely the only way we know about this episode is because Peter shared it, which is evidence that he had humbled and denied himself.  </w:t>
      </w:r>
    </w:p>
    <w:p w14:paraId="04795D0C" w14:textId="77777777" w:rsidR="005B4C82" w:rsidRPr="00C04AD0" w:rsidRDefault="005B4C82" w:rsidP="005B4C82">
      <w:pPr>
        <w:pStyle w:val="bodynumberedlist"/>
      </w:pPr>
    </w:p>
    <w:p w14:paraId="3EF34670" w14:textId="77FAAA9B" w:rsidR="005B4C82" w:rsidRPr="00EC1D81" w:rsidRDefault="005B4C82" w:rsidP="005B4C82">
      <w:pPr>
        <w:pStyle w:val="MWSub2"/>
      </w:pPr>
      <w:r w:rsidRPr="00C04AD0">
        <w:lastRenderedPageBreak/>
        <w:t xml:space="preserve">Step </w:t>
      </w:r>
      <w:r>
        <w:t>5</w:t>
      </w:r>
      <w:r w:rsidRPr="00C04AD0">
        <w:t xml:space="preserve">. </w:t>
      </w:r>
      <w:r w:rsidR="00764D80">
        <w:t>Peter Transformed, Part 1</w:t>
      </w:r>
    </w:p>
    <w:p w14:paraId="15E20F8E" w14:textId="77777777" w:rsidR="005B4C82" w:rsidRPr="00C04AD0" w:rsidRDefault="005B4C82" w:rsidP="005B4C82">
      <w:pPr>
        <w:pStyle w:val="bodynumberedlist"/>
      </w:pPr>
    </w:p>
    <w:p w14:paraId="79431E6A" w14:textId="77777777" w:rsidR="00F9151E" w:rsidRDefault="00F9151E" w:rsidP="00F9151E">
      <w:pPr>
        <w:pStyle w:val="bodynumberedlist"/>
      </w:pPr>
      <w:r w:rsidRPr="00F9151E">
        <w:rPr>
          <w:rStyle w:val="bold"/>
        </w:rPr>
        <w:t>Read</w:t>
      </w:r>
      <w:r w:rsidRPr="00F9151E">
        <w:t xml:space="preserve"> the Day Four pull quote (p. 126). </w:t>
      </w:r>
      <w:r w:rsidRPr="00F9151E">
        <w:rPr>
          <w:rStyle w:val="bold"/>
        </w:rPr>
        <w:t>State</w:t>
      </w:r>
      <w:r w:rsidRPr="00F9151E">
        <w:t xml:space="preserve"> the letter of 1 Peter is evidence of the Spirit’s transformation of Peter’s nature. </w:t>
      </w:r>
    </w:p>
    <w:p w14:paraId="613634DE" w14:textId="77777777" w:rsidR="00F9151E" w:rsidRDefault="00F9151E" w:rsidP="00F9151E">
      <w:pPr>
        <w:pStyle w:val="bodynumberedlist"/>
      </w:pPr>
    </w:p>
    <w:p w14:paraId="7A24461A" w14:textId="77777777" w:rsidR="00F9151E" w:rsidRDefault="00F9151E" w:rsidP="00F9151E">
      <w:pPr>
        <w:pStyle w:val="bodynumberedlist"/>
      </w:pPr>
      <w:r w:rsidRPr="00F9151E">
        <w:rPr>
          <w:rStyle w:val="bold"/>
        </w:rPr>
        <w:t>Relate</w:t>
      </w:r>
      <w:r w:rsidRPr="00F9151E">
        <w:t xml:space="preserve"> from Day Four (pp. 126-128) some of the contrasts between the old and new-in-Christ Peter. </w:t>
      </w:r>
      <w:r w:rsidRPr="00F9151E">
        <w:rPr>
          <w:rStyle w:val="bold"/>
        </w:rPr>
        <w:t>Invite</w:t>
      </w:r>
      <w:r w:rsidRPr="00F9151E">
        <w:t xml:space="preserve"> a volunteer to read 1 Peter 5:5-11. </w:t>
      </w:r>
      <w:r w:rsidRPr="00F9151E">
        <w:rPr>
          <w:rStyle w:val="bold"/>
        </w:rPr>
        <w:t>Explore</w:t>
      </w:r>
      <w:r w:rsidRPr="00F9151E">
        <w:t xml:space="preserve"> how Peter wrote those verses out of his own experiences with Christ. </w:t>
      </w:r>
    </w:p>
    <w:p w14:paraId="581FB3B1" w14:textId="77777777" w:rsidR="00F9151E" w:rsidRDefault="00F9151E" w:rsidP="00F9151E">
      <w:pPr>
        <w:pStyle w:val="bodynumberedlist"/>
      </w:pPr>
    </w:p>
    <w:p w14:paraId="0FA21EB6" w14:textId="5CA24436" w:rsidR="00F9151E" w:rsidRPr="00F9151E" w:rsidRDefault="00F9151E" w:rsidP="00F9151E">
      <w:pPr>
        <w:pStyle w:val="bodynumberedlist"/>
      </w:pPr>
      <w:r w:rsidRPr="00F9151E">
        <w:rPr>
          <w:rStyle w:val="bold"/>
        </w:rPr>
        <w:t>Read</w:t>
      </w:r>
      <w:r w:rsidRPr="00F9151E">
        <w:t xml:space="preserve"> the Day Four paragraph (p. 128) beginning with “Dear friend, I beseech you </w:t>
      </w:r>
      <w:proofErr w:type="gramStart"/>
      <w:r w:rsidRPr="00F9151E">
        <w:t>. . . .</w:t>
      </w:r>
      <w:proofErr w:type="gramEnd"/>
      <w:r w:rsidRPr="00F9151E">
        <w:t xml:space="preserve">” </w:t>
      </w:r>
      <w:r w:rsidRPr="00F9151E">
        <w:rPr>
          <w:rStyle w:val="bold"/>
        </w:rPr>
        <w:t>Declare</w:t>
      </w:r>
      <w:r w:rsidRPr="00F9151E">
        <w:t xml:space="preserve"> that can be the story of every believer who is ready to receive and be an avenue of God’s blessing. </w:t>
      </w:r>
    </w:p>
    <w:p w14:paraId="0D7576D2" w14:textId="77777777" w:rsidR="00CC7444" w:rsidRPr="00C04AD0" w:rsidRDefault="00CC7444" w:rsidP="005B4C82">
      <w:pPr>
        <w:pStyle w:val="bodynumberedlist"/>
      </w:pPr>
    </w:p>
    <w:p w14:paraId="28E5F39A" w14:textId="28601523" w:rsidR="005B4C82" w:rsidRPr="00EC1D81" w:rsidRDefault="005B4C82" w:rsidP="005B4C82">
      <w:pPr>
        <w:pStyle w:val="MWSub2"/>
      </w:pPr>
      <w:r w:rsidRPr="00C04AD0">
        <w:t xml:space="preserve">Step </w:t>
      </w:r>
      <w:r>
        <w:t>6</w:t>
      </w:r>
      <w:r w:rsidRPr="00C04AD0">
        <w:t xml:space="preserve">. </w:t>
      </w:r>
      <w:r w:rsidR="00764D80">
        <w:t xml:space="preserve">Peter Transformed, Part </w:t>
      </w:r>
      <w:r w:rsidR="00764D80">
        <w:t>2</w:t>
      </w:r>
    </w:p>
    <w:p w14:paraId="18BF2E1E" w14:textId="77777777" w:rsidR="005B4C82" w:rsidRPr="00C04AD0" w:rsidRDefault="005B4C82" w:rsidP="005B4C82">
      <w:pPr>
        <w:pStyle w:val="bodynumberedlist"/>
      </w:pPr>
    </w:p>
    <w:p w14:paraId="6515B1CC" w14:textId="77777777" w:rsidR="00F9151E" w:rsidRDefault="00F9151E" w:rsidP="00F9151E">
      <w:pPr>
        <w:pStyle w:val="bodynumberedlist"/>
      </w:pPr>
      <w:r w:rsidRPr="00F9151E">
        <w:rPr>
          <w:rStyle w:val="bold"/>
        </w:rPr>
        <w:t>Note</w:t>
      </w:r>
      <w:r w:rsidRPr="00F9151E">
        <w:t xml:space="preserve"> that Day Five examines lessons the author wants to emphasize from this brief look at Peter’s story. </w:t>
      </w:r>
      <w:r w:rsidRPr="00F9151E">
        <w:rPr>
          <w:rStyle w:val="bold"/>
        </w:rPr>
        <w:t>Request</w:t>
      </w:r>
      <w:r w:rsidRPr="00F9151E">
        <w:t xml:space="preserve"> a volunteer read from Day Five the first lesson (p. 128). </w:t>
      </w:r>
      <w:r w:rsidRPr="00F9151E">
        <w:rPr>
          <w:rStyle w:val="bold"/>
        </w:rPr>
        <w:t>Explore</w:t>
      </w:r>
      <w:r w:rsidRPr="00F9151E">
        <w:t xml:space="preserve"> why this is a sobering truth. </w:t>
      </w:r>
      <w:r w:rsidRPr="00F9151E">
        <w:rPr>
          <w:rStyle w:val="bold"/>
        </w:rPr>
        <w:t>Declare</w:t>
      </w:r>
      <w:r w:rsidRPr="00F9151E">
        <w:t xml:space="preserve"> all believers need to examine themselves for </w:t>
      </w:r>
      <w:proofErr w:type="gramStart"/>
      <w:r w:rsidRPr="00F9151E">
        <w:t>evidences</w:t>
      </w:r>
      <w:proofErr w:type="gramEnd"/>
      <w:r w:rsidRPr="00F9151E">
        <w:t xml:space="preserve"> of the self life that hinder God from working in us as mightily as He wills to work. </w:t>
      </w:r>
    </w:p>
    <w:p w14:paraId="606DC755" w14:textId="77777777" w:rsidR="00F9151E" w:rsidRDefault="00F9151E" w:rsidP="00F9151E">
      <w:pPr>
        <w:pStyle w:val="bodynumberedlist"/>
      </w:pPr>
    </w:p>
    <w:p w14:paraId="356ED156" w14:textId="77777777" w:rsidR="0067022D" w:rsidRDefault="00F9151E" w:rsidP="00F9151E">
      <w:pPr>
        <w:pStyle w:val="bodynumberedlist"/>
      </w:pPr>
      <w:r w:rsidRPr="00F9151E">
        <w:rPr>
          <w:rStyle w:val="bold"/>
        </w:rPr>
        <w:t>Request</w:t>
      </w:r>
      <w:r w:rsidRPr="00F9151E">
        <w:t xml:space="preserve"> a volunteer read the second lesson from Day Five (p. 129). </w:t>
      </w:r>
      <w:r w:rsidRPr="0067022D">
        <w:rPr>
          <w:rStyle w:val="bold"/>
        </w:rPr>
        <w:t>Examine</w:t>
      </w:r>
      <w:r w:rsidRPr="00F9151E">
        <w:t xml:space="preserve"> ways Jesus worked such a transformation from self-life to self-denial in Peter. </w:t>
      </w:r>
    </w:p>
    <w:p w14:paraId="79B54E90" w14:textId="77777777" w:rsidR="0067022D" w:rsidRDefault="0067022D" w:rsidP="00F9151E">
      <w:pPr>
        <w:pStyle w:val="bodynumberedlist"/>
      </w:pPr>
    </w:p>
    <w:p w14:paraId="3505D6C9" w14:textId="77777777" w:rsidR="0067022D" w:rsidRDefault="00F9151E" w:rsidP="00F9151E">
      <w:pPr>
        <w:pStyle w:val="bodynumberedlist"/>
      </w:pPr>
      <w:r w:rsidRPr="0067022D">
        <w:rPr>
          <w:rStyle w:val="bold"/>
        </w:rPr>
        <w:t>Read</w:t>
      </w:r>
      <w:r w:rsidRPr="00F9151E">
        <w:t xml:space="preserve"> once more Luke 22:61a. </w:t>
      </w:r>
      <w:r w:rsidRPr="0067022D">
        <w:rPr>
          <w:rStyle w:val="bold"/>
        </w:rPr>
        <w:t>Ask:</w:t>
      </w:r>
      <w:r w:rsidRPr="00F9151E">
        <w:t xml:space="preserve"> </w:t>
      </w:r>
      <w:r w:rsidRPr="0067022D">
        <w:rPr>
          <w:rStyle w:val="italic"/>
        </w:rPr>
        <w:t>That look from Jesus could have haunted Peter for the rest of his life or it could have healed him. Why did it heal him?</w:t>
      </w:r>
      <w:r w:rsidRPr="00F9151E">
        <w:t xml:space="preserve"> </w:t>
      </w:r>
    </w:p>
    <w:p w14:paraId="75AE41C5" w14:textId="77777777" w:rsidR="0067022D" w:rsidRDefault="0067022D" w:rsidP="00F9151E">
      <w:pPr>
        <w:pStyle w:val="bodynumberedlist"/>
      </w:pPr>
    </w:p>
    <w:p w14:paraId="550BC72C" w14:textId="77777777" w:rsidR="0067022D" w:rsidRDefault="00F9151E" w:rsidP="00F9151E">
      <w:pPr>
        <w:pStyle w:val="bodynumberedlist"/>
      </w:pPr>
      <w:r w:rsidRPr="0067022D">
        <w:rPr>
          <w:rStyle w:val="bold"/>
        </w:rPr>
        <w:t>Read</w:t>
      </w:r>
      <w:r w:rsidRPr="00F9151E">
        <w:t xml:space="preserve"> the Day Five pull quote (p. 129).</w:t>
      </w:r>
    </w:p>
    <w:p w14:paraId="4466653F" w14:textId="77777777" w:rsidR="0067022D" w:rsidRDefault="0067022D" w:rsidP="00F9151E">
      <w:pPr>
        <w:pStyle w:val="bodynumberedlist"/>
      </w:pPr>
    </w:p>
    <w:p w14:paraId="77626DF6" w14:textId="27470B16" w:rsidR="00F9151E" w:rsidRPr="00F9151E" w:rsidRDefault="00F9151E" w:rsidP="00F9151E">
      <w:pPr>
        <w:pStyle w:val="bodynumberedlist"/>
      </w:pPr>
      <w:r w:rsidRPr="0067022D">
        <w:rPr>
          <w:rStyle w:val="bold"/>
        </w:rPr>
        <w:t>Invite</w:t>
      </w:r>
      <w:r w:rsidRPr="00F9151E">
        <w:t xml:space="preserve"> responses to Day Five, activity 2 (p. 129).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44213D7B" w14:textId="77777777" w:rsidR="0067022D" w:rsidRDefault="0067022D" w:rsidP="0067022D">
      <w:pPr>
        <w:pStyle w:val="bodynumberedlist"/>
      </w:pPr>
      <w:r w:rsidRPr="0067022D">
        <w:rPr>
          <w:rStyle w:val="bold"/>
        </w:rPr>
        <w:t>Encourage</w:t>
      </w:r>
      <w:r w:rsidRPr="0067022D">
        <w:t xml:space="preserve"> participants to write </w:t>
      </w:r>
      <w:r w:rsidRPr="0067022D">
        <w:rPr>
          <w:rStyle w:val="italic"/>
        </w:rPr>
        <w:t xml:space="preserve">Deny Self or Deny Christ </w:t>
      </w:r>
      <w:r w:rsidRPr="0067022D">
        <w:t xml:space="preserve">on their sheets of paper. </w:t>
      </w:r>
      <w:r w:rsidRPr="0067022D">
        <w:rPr>
          <w:rStyle w:val="bold"/>
        </w:rPr>
        <w:t xml:space="preserve">Declare: </w:t>
      </w:r>
      <w:r w:rsidRPr="0067022D">
        <w:rPr>
          <w:rStyle w:val="italic"/>
        </w:rPr>
        <w:t>That is our challenge at all of life’s crucial turning points.</w:t>
      </w:r>
      <w:r w:rsidRPr="0067022D">
        <w:t xml:space="preserve"> </w:t>
      </w:r>
    </w:p>
    <w:p w14:paraId="22EE8EC5" w14:textId="77777777" w:rsidR="0067022D" w:rsidRDefault="0067022D" w:rsidP="0067022D">
      <w:pPr>
        <w:pStyle w:val="bodynumberedlist"/>
      </w:pPr>
    </w:p>
    <w:p w14:paraId="405FB83B" w14:textId="77777777" w:rsidR="0067022D" w:rsidRDefault="0067022D" w:rsidP="0067022D">
      <w:pPr>
        <w:pStyle w:val="bodynumberedlist"/>
      </w:pPr>
      <w:r w:rsidRPr="0067022D">
        <w:rPr>
          <w:rStyle w:val="bold"/>
        </w:rPr>
        <w:t>Examine</w:t>
      </w:r>
      <w:r w:rsidRPr="0067022D">
        <w:t xml:space="preserve"> what it would take to deny ourselves in those crucial times. </w:t>
      </w:r>
      <w:r w:rsidRPr="0067022D">
        <w:rPr>
          <w:rStyle w:val="bold"/>
        </w:rPr>
        <w:t>Emphasize</w:t>
      </w:r>
      <w:r w:rsidRPr="0067022D">
        <w:t xml:space="preserve"> that we can: remember Jesus prays for us just as he prayed for Peter in Luke 22:32; look to Jesus and see the mercy and love in His eyes; and remember the promise of James 4:6 and 1 Peter 5:5. </w:t>
      </w:r>
      <w:r w:rsidRPr="0067022D">
        <w:rPr>
          <w:rStyle w:val="bold"/>
        </w:rPr>
        <w:t>Request</w:t>
      </w:r>
      <w:r w:rsidRPr="0067022D">
        <w:t xml:space="preserve"> adults remind themselves of that promise. </w:t>
      </w:r>
    </w:p>
    <w:p w14:paraId="28C80DE5" w14:textId="77777777" w:rsidR="0067022D" w:rsidRDefault="0067022D" w:rsidP="0067022D">
      <w:pPr>
        <w:pStyle w:val="bodynumberedlist"/>
      </w:pPr>
    </w:p>
    <w:p w14:paraId="54914F7F" w14:textId="332B8CDF" w:rsidR="0067022D" w:rsidRPr="0067022D" w:rsidRDefault="0067022D" w:rsidP="0067022D">
      <w:pPr>
        <w:pStyle w:val="bodynumberedlist"/>
      </w:pPr>
      <w:r w:rsidRPr="0067022D">
        <w:rPr>
          <w:rStyle w:val="bold"/>
        </w:rPr>
        <w:t>Close in prayer,</w:t>
      </w:r>
      <w:r w:rsidRPr="0067022D">
        <w:t xml:space="preserve"> asking God to help participants humble themselves before Him. </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0F39" w14:textId="77777777" w:rsidR="00CE1D00" w:rsidRDefault="00CE1D00">
      <w:r>
        <w:separator/>
      </w:r>
    </w:p>
  </w:endnote>
  <w:endnote w:type="continuationSeparator" w:id="0">
    <w:p w14:paraId="3A53353E" w14:textId="77777777" w:rsidR="00CE1D00" w:rsidRDefault="00CE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42AD" w14:textId="77777777" w:rsidR="00CE1D00" w:rsidRDefault="00CE1D00">
      <w:r>
        <w:separator/>
      </w:r>
    </w:p>
  </w:footnote>
  <w:footnote w:type="continuationSeparator" w:id="0">
    <w:p w14:paraId="2798BBB3" w14:textId="77777777" w:rsidR="00CE1D00" w:rsidRDefault="00CE1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22D"/>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4D80"/>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89D"/>
    <w:rsid w:val="00922987"/>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1D00"/>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67EE"/>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31E"/>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1E"/>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2022-02-23T13:22:00Z</dcterms:created>
  <dcterms:modified xsi:type="dcterms:W3CDTF">2022-02-23T13:48:00Z</dcterms:modified>
</cp:coreProperties>
</file>